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C895A" w14:textId="77777777" w:rsidR="00505F30" w:rsidRPr="000645BF" w:rsidRDefault="00505F30" w:rsidP="00505F3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0645BF">
        <w:rPr>
          <w:rFonts w:ascii="Comic Sans MS" w:hAnsi="Comic Sans MS"/>
          <w:sz w:val="24"/>
          <w:szCs w:val="24"/>
        </w:rPr>
        <w:t xml:space="preserve">                      </w:t>
      </w:r>
      <w:r w:rsidRPr="000645BF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5864C66C" wp14:editId="2D1D0310">
            <wp:extent cx="466725" cy="590550"/>
            <wp:effectExtent l="0" t="0" r="9525" b="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DE1EA" w14:textId="77777777" w:rsidR="00505F30" w:rsidRPr="009C1A0C" w:rsidRDefault="00505F30" w:rsidP="00505F3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REPUBLIKA HRVATSKA</w:t>
      </w:r>
    </w:p>
    <w:p w14:paraId="0B40B765" w14:textId="77777777" w:rsidR="00505F30" w:rsidRPr="009C1A0C" w:rsidRDefault="00505F30" w:rsidP="00505F3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BJELOVARSKO-BILOGORSKA</w:t>
      </w:r>
    </w:p>
    <w:p w14:paraId="4CC85FB4" w14:textId="77777777" w:rsidR="00505F30" w:rsidRPr="009C1A0C" w:rsidRDefault="00505F30" w:rsidP="00505F3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ŽUPANIJA</w:t>
      </w:r>
    </w:p>
    <w:p w14:paraId="3E0C5734" w14:textId="77777777" w:rsidR="00505F30" w:rsidRPr="009C1A0C" w:rsidRDefault="00505F30" w:rsidP="00505F3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OPĆINA ŠANDROVAC</w:t>
      </w:r>
    </w:p>
    <w:p w14:paraId="7A7A456C" w14:textId="77777777" w:rsidR="00505F30" w:rsidRPr="009C1A0C" w:rsidRDefault="00505F30" w:rsidP="00505F3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JEDINSTVENI UPRAVNI ODJEL </w:t>
      </w:r>
    </w:p>
    <w:p w14:paraId="3FC630C7" w14:textId="77777777" w:rsidR="00505F30" w:rsidRPr="009C1A0C" w:rsidRDefault="00505F30" w:rsidP="00505F3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14A158A" w14:textId="4AC8EC9E" w:rsidR="00505F30" w:rsidRPr="009C1A0C" w:rsidRDefault="00505F30" w:rsidP="00505F3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>KLASA:008-01/2</w:t>
      </w:r>
      <w:r w:rsidR="00BC6889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>-0</w:t>
      </w:r>
      <w:r w:rsidR="00BC6889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>/1</w:t>
      </w:r>
    </w:p>
    <w:p w14:paraId="02292168" w14:textId="15E5F152" w:rsidR="00505F30" w:rsidRPr="009C1A0C" w:rsidRDefault="00505F30" w:rsidP="00505F3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>URBROJ: 2103-15-04-2</w:t>
      </w:r>
      <w:r w:rsidR="00BC6889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="00BC6889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</w:p>
    <w:p w14:paraId="7EF35730" w14:textId="4C5696F6" w:rsidR="00505F30" w:rsidRPr="009C1A0C" w:rsidRDefault="00505F30" w:rsidP="00505F3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>U Šandrovcu, 1</w:t>
      </w:r>
      <w:r w:rsidR="00BC6889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BC6889">
        <w:rPr>
          <w:rFonts w:ascii="Times New Roman" w:hAnsi="Times New Roman"/>
          <w:b/>
          <w:color w:val="000000" w:themeColor="text1"/>
          <w:sz w:val="24"/>
          <w:szCs w:val="24"/>
        </w:rPr>
        <w:t>siječnja</w:t>
      </w: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BC6889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1564D3CC" w14:textId="77777777" w:rsidR="00505F30" w:rsidRPr="009C1A0C" w:rsidRDefault="00505F30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0F5A848C" w14:textId="77777777" w:rsidR="00505F30" w:rsidRPr="009C1A0C" w:rsidRDefault="00505F30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208D0E50" w14:textId="6FF5F8EB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Sukladno Odluci o raspisivanju Javnog poziva za financiranje sadržaja elektroničkih medija u 202</w:t>
      </w:r>
      <w:r w:rsidR="00BC6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4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. godini, KLASA: 008-0</w:t>
      </w:r>
      <w:r w:rsidR="004E0CEA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1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/2</w:t>
      </w:r>
      <w:r w:rsidR="00BC6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4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-0</w:t>
      </w:r>
      <w:r w:rsidR="00BC6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1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/1, URBROJ:210</w:t>
      </w:r>
      <w:r w:rsidR="00505F30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3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-</w:t>
      </w:r>
      <w:r w:rsidR="00505F30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15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-0</w:t>
      </w:r>
      <w:r w:rsidR="00505F30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3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-2</w:t>
      </w:r>
      <w:r w:rsidR="00BC6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4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-1, </w:t>
      </w:r>
      <w:r w:rsidR="00505F30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Općina Šandrovac 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objavljuj</w:t>
      </w:r>
      <w:r w:rsidR="00505F30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e</w:t>
      </w:r>
    </w:p>
    <w:p w14:paraId="5E6ADBBE" w14:textId="0102C924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</w:p>
    <w:p w14:paraId="62EB1C6E" w14:textId="77777777" w:rsidR="004E0CEA" w:rsidRPr="009C1A0C" w:rsidRDefault="004E0CEA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447CE935" w14:textId="77777777" w:rsidR="00DC67FF" w:rsidRPr="009C1A0C" w:rsidRDefault="00DC67FF" w:rsidP="00DC67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JAVNI POZIV</w:t>
      </w:r>
    </w:p>
    <w:p w14:paraId="070B6049" w14:textId="2B6D5322" w:rsidR="00DC67FF" w:rsidRPr="009C1A0C" w:rsidRDefault="00DC67FF" w:rsidP="00DC67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za financiranje program</w:t>
      </w:r>
      <w:r w:rsidR="00320733"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skih sadržaja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elektroničkih medija u 202</w:t>
      </w:r>
      <w:r w:rsidR="00BC68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4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. god</w:t>
      </w:r>
      <w:r w:rsidR="00320733"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ini</w:t>
      </w:r>
    </w:p>
    <w:p w14:paraId="5A7995AD" w14:textId="12A79C55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</w:p>
    <w:p w14:paraId="4325177C" w14:textId="77777777" w:rsidR="004E0CEA" w:rsidRPr="009C1A0C" w:rsidRDefault="004E0CEA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057000CB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I. PREDMET JAVNOG POZIVA</w:t>
      </w:r>
    </w:p>
    <w:p w14:paraId="34DB1149" w14:textId="56772069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Predmet javnog poziva je javno prikupljanje prijava za financiranje programskih sadržaja elektroničkih medija u 202</w:t>
      </w:r>
      <w:r w:rsidR="00BC6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4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. godini.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 </w:t>
      </w:r>
    </w:p>
    <w:p w14:paraId="5332F76F" w14:textId="62D4753D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Prema odredbama Zakona o elektroničkim medijima (»Narodne novine«, broj 111/</w:t>
      </w:r>
      <w:r w:rsidR="00565F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20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21 i 114/</w:t>
      </w:r>
      <w:r w:rsidR="00565F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20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22), elektronički mediji su audiovizualni programi, radijski programi i elektroničke publikacije.</w:t>
      </w:r>
    </w:p>
    <w:p w14:paraId="654B35F6" w14:textId="4FA802A6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Programski sadržaji obuhvaćaju publikacije od interesa za Općinu Šandrovac, koje su podijeljene u tematske cjeline ili pojedinačno.</w:t>
      </w:r>
    </w:p>
    <w:p w14:paraId="11621A01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Programski sadržaj ne uključuje elektroničku publikaciju (portal) u cijelosti.</w:t>
      </w:r>
    </w:p>
    <w:p w14:paraId="7B8C4099" w14:textId="5980EE0D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Cilj dodjele sredstava je izrada i objavljivanje kvalitetnih programskih sadržaja od interesa za Općinu Šandrovac.</w:t>
      </w:r>
    </w:p>
    <w:p w14:paraId="4E971C2D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</w:p>
    <w:p w14:paraId="1620C816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II. UVJETI ZA PRIJAVU NA JAVNI POZIV</w:t>
      </w:r>
    </w:p>
    <w:p w14:paraId="02A8B063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Na Javni poziv mogu se prijaviti nakladnici koji obavljaju djelatnost elektroničkih medija i ispunjavaju sljedeće uvjete:</w:t>
      </w:r>
    </w:p>
    <w:p w14:paraId="1C8388E1" w14:textId="5AB8539F" w:rsidR="00DC67FF" w:rsidRPr="009C1A0C" w:rsidRDefault="00DC67FF" w:rsidP="00DC67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imaju sjedište na području Republike Hrvatske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, s time da prednost imaju mediji sa područja Bjelovarsko-bilogorske županije, koji objavljuju županijske i općinske vijesti</w:t>
      </w:r>
      <w:r w:rsidR="00FA5222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,</w:t>
      </w:r>
    </w:p>
    <w:p w14:paraId="7D26DB15" w14:textId="77777777" w:rsidR="00DC67FF" w:rsidRPr="009C1A0C" w:rsidRDefault="00DC67FF" w:rsidP="00DC67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televizijski nakladnici upisani u Knjigu pružatelja televizijskih medijskih usluga Agencije za elektroničke medije (AEM)</w:t>
      </w:r>
    </w:p>
    <w:p w14:paraId="56AFA013" w14:textId="77777777" w:rsidR="00DC67FF" w:rsidRPr="009C1A0C" w:rsidRDefault="00DC67FF" w:rsidP="00DC67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radijski nakladnici upisani u Knjigu pružatelja radijskih medijskih usluga Agencije za elektroničke medije (AEM)</w:t>
      </w:r>
    </w:p>
    <w:p w14:paraId="2A9CE507" w14:textId="77777777" w:rsidR="00DC67FF" w:rsidRPr="009C1A0C" w:rsidRDefault="00DC67FF" w:rsidP="00DC67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elektroničke publikacije upisane u Knjigu davatelja elektroničkih publikacija čiji sadržaj nije potjecao iz tiskanih medija, televizijskih ili radijskih postaja  </w:t>
      </w:r>
    </w:p>
    <w:p w14:paraId="600AF523" w14:textId="77777777" w:rsidR="00DC67FF" w:rsidRPr="009C1A0C" w:rsidRDefault="00DC67FF" w:rsidP="00DC67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lastRenderedPageBreak/>
        <w:t>podnositelj zahtjeva mora biti upisan u odgovarajuću Knjigu pružatelja najmanje godinu dana od dana podnošenja zahtjeva</w:t>
      </w:r>
    </w:p>
    <w:p w14:paraId="1F6B3761" w14:textId="5DA6AFC8" w:rsidR="00DC67FF" w:rsidRPr="009C1A0C" w:rsidRDefault="00DC67FF" w:rsidP="00DC67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uredno ispunio obveze iz svih ranije sklopljenih ugovora o financiranju iz Proračuna Općine Šandrovac.</w:t>
      </w:r>
    </w:p>
    <w:p w14:paraId="6F383AC9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Pravo na dodjelu sredstava ne mogu ostvariti nakladnici:</w:t>
      </w:r>
    </w:p>
    <w:p w14:paraId="5B3413D9" w14:textId="77777777" w:rsidR="00DC67FF" w:rsidRPr="009C1A0C" w:rsidRDefault="00DC67FF" w:rsidP="00DC67F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koji se za prijavljene programske sadržaje financiraju iz Fonda za promicanje i pluralizam elektroničkih medija, proračuna Europske unije, državnog proračuna</w:t>
      </w:r>
    </w:p>
    <w:p w14:paraId="77EA5C25" w14:textId="77777777" w:rsidR="00DC67FF" w:rsidRPr="009C1A0C" w:rsidRDefault="00DC67FF" w:rsidP="00DC67F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koji su u postupku likvidacije ili stečaja</w:t>
      </w:r>
    </w:p>
    <w:p w14:paraId="74DE025B" w14:textId="15E490FD" w:rsidR="00DC67FF" w:rsidRPr="009C1A0C" w:rsidRDefault="00DC67FF" w:rsidP="00DC67F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koji imaju nepodmirene obveze prema Državnom proračunu ili Proračunu Općine Šandrovac.</w:t>
      </w:r>
    </w:p>
    <w:p w14:paraId="131473B5" w14:textId="77777777" w:rsidR="004E0CEA" w:rsidRPr="009C1A0C" w:rsidRDefault="004E0CEA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38D9D98F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0E66B49C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III. KRITERIJI ZA DODJELU FINANCIJSKIH SREDSTAVA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5685"/>
        <w:gridCol w:w="1912"/>
      </w:tblGrid>
      <w:tr w:rsidR="009C1A0C" w:rsidRPr="009C1A0C" w14:paraId="6B73FAA0" w14:textId="77777777" w:rsidTr="00DC67FF">
        <w:tc>
          <w:tcPr>
            <w:tcW w:w="990" w:type="dxa"/>
            <w:shd w:val="clear" w:color="auto" w:fill="FFFFFF"/>
            <w:vAlign w:val="bottom"/>
            <w:hideMark/>
          </w:tcPr>
          <w:p w14:paraId="152B7A79" w14:textId="77777777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 </w:t>
            </w:r>
          </w:p>
        </w:tc>
        <w:tc>
          <w:tcPr>
            <w:tcW w:w="5685" w:type="dxa"/>
            <w:shd w:val="clear" w:color="auto" w:fill="FFFFFF"/>
            <w:vAlign w:val="bottom"/>
            <w:hideMark/>
          </w:tcPr>
          <w:p w14:paraId="40063778" w14:textId="77777777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KRITERIJ</w:t>
            </w:r>
          </w:p>
        </w:tc>
        <w:tc>
          <w:tcPr>
            <w:tcW w:w="1710" w:type="dxa"/>
            <w:shd w:val="clear" w:color="auto" w:fill="FFFFFF"/>
            <w:vAlign w:val="bottom"/>
            <w:hideMark/>
          </w:tcPr>
          <w:p w14:paraId="498AC352" w14:textId="77777777" w:rsidR="00DC67FF" w:rsidRPr="009C1A0C" w:rsidRDefault="00DC67FF" w:rsidP="00DC67FF">
            <w:pPr>
              <w:spacing w:after="0" w:line="240" w:lineRule="auto"/>
              <w:ind w:left="88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BROJ BODOVA</w:t>
            </w:r>
          </w:p>
        </w:tc>
      </w:tr>
      <w:tr w:rsidR="009C1A0C" w:rsidRPr="009C1A0C" w14:paraId="1D078713" w14:textId="77777777" w:rsidTr="00DC67FF">
        <w:tc>
          <w:tcPr>
            <w:tcW w:w="990" w:type="dxa"/>
            <w:shd w:val="clear" w:color="auto" w:fill="FFFFFF"/>
            <w:vAlign w:val="center"/>
            <w:hideMark/>
          </w:tcPr>
          <w:p w14:paraId="5B62C429" w14:textId="77777777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1.</w:t>
            </w:r>
          </w:p>
        </w:tc>
        <w:tc>
          <w:tcPr>
            <w:tcW w:w="5685" w:type="dxa"/>
            <w:shd w:val="clear" w:color="auto" w:fill="FFFFFF"/>
            <w:vAlign w:val="bottom"/>
            <w:hideMark/>
          </w:tcPr>
          <w:p w14:paraId="770C326E" w14:textId="385DBFA4" w:rsidR="00DC67FF" w:rsidRPr="009C1A0C" w:rsidRDefault="00320733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K</w:t>
            </w:r>
            <w:r w:rsidR="00DC67FF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valiteta, kreativnost, inovativnost, autorski pristup u osmišljavanju programsk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og</w:t>
            </w:r>
            <w:r w:rsidR="00DC67FF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 sadržaja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14:paraId="29F7A87D" w14:textId="77777777" w:rsidR="00DC67FF" w:rsidRPr="009C1A0C" w:rsidRDefault="00DC67FF" w:rsidP="00DC67FF">
            <w:pPr>
              <w:spacing w:after="0" w:line="240" w:lineRule="auto"/>
              <w:ind w:left="9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0 - 10</w:t>
            </w:r>
          </w:p>
        </w:tc>
      </w:tr>
      <w:tr w:rsidR="009C1A0C" w:rsidRPr="009C1A0C" w14:paraId="01D76ABB" w14:textId="77777777" w:rsidTr="00DC67FF">
        <w:tc>
          <w:tcPr>
            <w:tcW w:w="990" w:type="dxa"/>
            <w:shd w:val="clear" w:color="auto" w:fill="FFFFFF"/>
            <w:vAlign w:val="center"/>
            <w:hideMark/>
          </w:tcPr>
          <w:p w14:paraId="44D59834" w14:textId="77777777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2.</w:t>
            </w:r>
          </w:p>
        </w:tc>
        <w:tc>
          <w:tcPr>
            <w:tcW w:w="5685" w:type="dxa"/>
            <w:shd w:val="clear" w:color="auto" w:fill="FFFFFF"/>
            <w:vAlign w:val="bottom"/>
            <w:hideMark/>
          </w:tcPr>
          <w:p w14:paraId="513CD47D" w14:textId="389630B8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Lokalni karakter programskog sadržaja (praćenje događanja u </w:t>
            </w:r>
            <w:r w:rsidR="00D22608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općini Šandrovac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), usmjerenost na potrebe i interese mještana </w:t>
            </w:r>
            <w:r w:rsidR="00D22608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o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pćine Šandrovac te uključenost mještana u predloženi programski sadržaj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14:paraId="25B091D5" w14:textId="77777777" w:rsidR="00DC67FF" w:rsidRPr="009C1A0C" w:rsidRDefault="00DC67FF" w:rsidP="00DC67FF">
            <w:pPr>
              <w:spacing w:after="0" w:line="240" w:lineRule="auto"/>
              <w:ind w:left="9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0 - 10</w:t>
            </w:r>
          </w:p>
        </w:tc>
      </w:tr>
      <w:tr w:rsidR="009C1A0C" w:rsidRPr="009C1A0C" w14:paraId="5FCB6DD0" w14:textId="77777777" w:rsidTr="00DC67FF">
        <w:tc>
          <w:tcPr>
            <w:tcW w:w="990" w:type="dxa"/>
            <w:shd w:val="clear" w:color="auto" w:fill="FFFFFF"/>
            <w:vAlign w:val="center"/>
            <w:hideMark/>
          </w:tcPr>
          <w:p w14:paraId="40262CF3" w14:textId="77777777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3.</w:t>
            </w:r>
          </w:p>
        </w:tc>
        <w:tc>
          <w:tcPr>
            <w:tcW w:w="5685" w:type="dxa"/>
            <w:shd w:val="clear" w:color="auto" w:fill="FFFFFF"/>
            <w:vAlign w:val="bottom"/>
            <w:hideMark/>
          </w:tcPr>
          <w:p w14:paraId="139735C8" w14:textId="2687EEC7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Dinamika objavljivanja registriran</w:t>
            </w:r>
            <w:r w:rsidR="00D22608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og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 programsk</w:t>
            </w:r>
            <w:r w:rsidR="00D22608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og 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sadržaja na primarn</w:t>
            </w:r>
            <w:r w:rsidR="00D22608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o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m medij</w:t>
            </w:r>
            <w:r w:rsidR="00D22608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u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="00D22608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te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 dinamika objav</w:t>
            </w:r>
            <w:r w:rsidR="00D22608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 ist</w:t>
            </w:r>
            <w:r w:rsidR="00D22608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og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 ili prilagođen</w:t>
            </w:r>
            <w:r w:rsidR="00D22608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og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 sadržaja na portalima i društvenim mrežama proizašlih iz primarnih medija prijavitelja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14:paraId="2AF6F96C" w14:textId="77777777" w:rsidR="00DC67FF" w:rsidRPr="009C1A0C" w:rsidRDefault="00DC67FF" w:rsidP="00DC67FF">
            <w:pPr>
              <w:spacing w:after="0" w:line="240" w:lineRule="auto"/>
              <w:ind w:left="9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0 - 10</w:t>
            </w:r>
          </w:p>
        </w:tc>
      </w:tr>
      <w:tr w:rsidR="009C1A0C" w:rsidRPr="009C1A0C" w14:paraId="2AB95224" w14:textId="77777777" w:rsidTr="00DC67FF">
        <w:tc>
          <w:tcPr>
            <w:tcW w:w="990" w:type="dxa"/>
            <w:shd w:val="clear" w:color="auto" w:fill="FFFFFF"/>
            <w:vAlign w:val="center"/>
            <w:hideMark/>
          </w:tcPr>
          <w:p w14:paraId="1A40ACA4" w14:textId="77777777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4.</w:t>
            </w:r>
          </w:p>
        </w:tc>
        <w:tc>
          <w:tcPr>
            <w:tcW w:w="5685" w:type="dxa"/>
            <w:shd w:val="clear" w:color="auto" w:fill="FFFFFF"/>
            <w:vAlign w:val="center"/>
            <w:hideMark/>
          </w:tcPr>
          <w:p w14:paraId="3E2BCE85" w14:textId="372307F5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Doseg pojedinačnih medijskih publikacija (pregledi, pregledi, pregledi online sadržaja), odnosno Google </w:t>
            </w:r>
            <w:proofErr w:type="spellStart"/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analytics</w:t>
            </w:r>
            <w:proofErr w:type="spellEnd"/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 izvješće (za posljednja tri mjeseca</w:t>
            </w:r>
            <w:r w:rsidR="00BC68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 prije objave ovog natječaja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) za elektroničke publikacije, broj pratitelja na društvenim mrežama za sve prijavitelje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14:paraId="319E8DF9" w14:textId="77777777" w:rsidR="00DC67FF" w:rsidRPr="009C1A0C" w:rsidRDefault="00DC67FF" w:rsidP="00DC67FF">
            <w:pPr>
              <w:spacing w:after="0" w:line="240" w:lineRule="auto"/>
              <w:ind w:left="9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0 - 10</w:t>
            </w:r>
          </w:p>
        </w:tc>
      </w:tr>
      <w:tr w:rsidR="009C1A0C" w:rsidRPr="009C1A0C" w14:paraId="5A414C3E" w14:textId="77777777" w:rsidTr="00DC67FF">
        <w:tc>
          <w:tcPr>
            <w:tcW w:w="990" w:type="dxa"/>
            <w:shd w:val="clear" w:color="auto" w:fill="FFFFFF"/>
            <w:vAlign w:val="center"/>
            <w:hideMark/>
          </w:tcPr>
          <w:p w14:paraId="2290E9E6" w14:textId="77777777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5.</w:t>
            </w:r>
          </w:p>
        </w:tc>
        <w:tc>
          <w:tcPr>
            <w:tcW w:w="5685" w:type="dxa"/>
            <w:shd w:val="clear" w:color="auto" w:fill="FFFFFF"/>
            <w:vAlign w:val="bottom"/>
            <w:hideMark/>
          </w:tcPr>
          <w:p w14:paraId="2C69E696" w14:textId="77777777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Mogućnost praćenja i izvještavanja u nekoliko različitih medijskih oblika: video, video/prilozi, pisani tekst, fotografija, izvještavanje putem društvenih mreža, ostalo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14:paraId="75BFCDA6" w14:textId="77777777" w:rsidR="00DC67FF" w:rsidRPr="009C1A0C" w:rsidRDefault="00DC67FF" w:rsidP="00DC67FF">
            <w:pPr>
              <w:spacing w:after="0" w:line="240" w:lineRule="auto"/>
              <w:ind w:left="9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0 –10</w:t>
            </w:r>
          </w:p>
        </w:tc>
      </w:tr>
      <w:tr w:rsidR="009C1A0C" w:rsidRPr="009C1A0C" w14:paraId="2D5567ED" w14:textId="77777777" w:rsidTr="00DC67FF">
        <w:tc>
          <w:tcPr>
            <w:tcW w:w="990" w:type="dxa"/>
            <w:shd w:val="clear" w:color="auto" w:fill="FFFFFF"/>
            <w:vAlign w:val="center"/>
            <w:hideMark/>
          </w:tcPr>
          <w:p w14:paraId="1616D8F1" w14:textId="77777777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 </w:t>
            </w:r>
          </w:p>
        </w:tc>
        <w:tc>
          <w:tcPr>
            <w:tcW w:w="5685" w:type="dxa"/>
            <w:shd w:val="clear" w:color="auto" w:fill="FFFFFF"/>
            <w:vAlign w:val="bottom"/>
            <w:hideMark/>
          </w:tcPr>
          <w:p w14:paraId="43BD6DF0" w14:textId="77777777" w:rsidR="000E34F7" w:rsidRPr="009C1A0C" w:rsidRDefault="000E34F7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  <w:p w14:paraId="058D570B" w14:textId="49A9ED50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Ukupno</w:t>
            </w:r>
            <w:r w:rsidR="00CA3751" w:rsidRPr="009C1A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 xml:space="preserve"> na temelju kriterija: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14:paraId="1A50EB09" w14:textId="59416DA8" w:rsidR="00DC67FF" w:rsidRPr="009C1A0C" w:rsidRDefault="000E34F7" w:rsidP="000E3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 xml:space="preserve">                 0 </w:t>
            </w:r>
            <w:r w:rsidR="00DC67FF" w:rsidRPr="009C1A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- 50</w:t>
            </w:r>
          </w:p>
        </w:tc>
      </w:tr>
    </w:tbl>
    <w:p w14:paraId="4080B6A8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 </w:t>
      </w:r>
    </w:p>
    <w:p w14:paraId="06C2EA31" w14:textId="3C1829CF" w:rsidR="000E34F7" w:rsidRPr="009C1A0C" w:rsidRDefault="00505F30" w:rsidP="000E3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                 </w:t>
      </w:r>
      <w:r w:rsidR="00DC67FF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D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ODATNO ĆE SE VREDNOVATI</w:t>
      </w:r>
      <w:r w:rsidR="00D22608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:</w:t>
      </w:r>
    </w:p>
    <w:p w14:paraId="42082EA4" w14:textId="3F5FB97E" w:rsidR="000E34F7" w:rsidRPr="009C1A0C" w:rsidRDefault="000E34F7" w:rsidP="000E3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6.               Kvaliteta dosadašnje suradnje - opseg objavljivanja, kanali                 0 - 5           </w:t>
      </w:r>
    </w:p>
    <w:p w14:paraId="4C16FE55" w14:textId="7AB4DAFD" w:rsidR="000E34F7" w:rsidRPr="009C1A0C" w:rsidRDefault="000E34F7" w:rsidP="000E3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                 putem kojih je objavljivano.</w:t>
      </w:r>
    </w:p>
    <w:p w14:paraId="2927CDF5" w14:textId="77777777" w:rsidR="000E34F7" w:rsidRPr="009C1A0C" w:rsidRDefault="000E34F7" w:rsidP="000E3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</w:p>
    <w:p w14:paraId="73703ABE" w14:textId="6F036375" w:rsidR="000E34F7" w:rsidRPr="009C1A0C" w:rsidRDefault="000E34F7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7.               Mediji čije je sjedište na području Bjelovarsko-bilogorske županije    0- 5</w:t>
      </w:r>
    </w:p>
    <w:p w14:paraId="64A48679" w14:textId="77777777" w:rsidR="000E34F7" w:rsidRPr="009C1A0C" w:rsidRDefault="000E34F7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243433C7" w14:textId="3ACE2441" w:rsidR="000E34F7" w:rsidRPr="009C1A0C" w:rsidRDefault="000E34F7" w:rsidP="000E3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8.               S</w:t>
      </w:r>
      <w:r w:rsidR="00DC67FF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adržaji usmjereni na 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sljedeće </w:t>
      </w:r>
      <w:r w:rsidR="00DC67FF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teme: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                                                 0 - 10</w:t>
      </w:r>
    </w:p>
    <w:p w14:paraId="0F3E93FE" w14:textId="3574C650" w:rsidR="00DC67FF" w:rsidRPr="009C1A0C" w:rsidRDefault="00DC67FF" w:rsidP="00DC67F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ostvarivanje prava građana na javno informiranje o temama i događanjima na području </w:t>
      </w:r>
      <w:r w:rsidR="000E34F7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pćine Šandrovac</w:t>
      </w:r>
    </w:p>
    <w:p w14:paraId="6EC036CF" w14:textId="77777777" w:rsidR="00DC67FF" w:rsidRPr="009C1A0C" w:rsidRDefault="00DC67FF" w:rsidP="00DC67F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praćenje demografskih mjera i projekata</w:t>
      </w:r>
    </w:p>
    <w:p w14:paraId="6B86B954" w14:textId="56659EAD" w:rsidR="00DC67FF" w:rsidRPr="009C1A0C" w:rsidRDefault="00DC67FF" w:rsidP="00DC67F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poticanje gospodarskih aktivnosti na području </w:t>
      </w:r>
      <w:r w:rsidR="000E34F7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pćine Šandrovac</w:t>
      </w:r>
    </w:p>
    <w:p w14:paraId="171414A1" w14:textId="75D11BF6" w:rsidR="00DC67FF" w:rsidRPr="009C1A0C" w:rsidRDefault="00DC67FF" w:rsidP="00DC67F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lastRenderedPageBreak/>
        <w:t xml:space="preserve">poticanje razvoja poljoprivrede i sela u </w:t>
      </w:r>
      <w:r w:rsidR="000E34F7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pćin</w:t>
      </w:r>
      <w:r w:rsidR="004C40CD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i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Šandrovac</w:t>
      </w:r>
    </w:p>
    <w:p w14:paraId="72B9F4D4" w14:textId="542221E8" w:rsidR="004C40CD" w:rsidRPr="009C1A0C" w:rsidRDefault="00DC67FF" w:rsidP="004C40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poticanje turizma</w:t>
      </w:r>
      <w:r w:rsidR="000E34F7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na području općine Šandrovac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, </w:t>
      </w:r>
    </w:p>
    <w:p w14:paraId="445044FB" w14:textId="04403C67" w:rsidR="000E34F7" w:rsidRPr="009C1A0C" w:rsidRDefault="000E34F7" w:rsidP="004C40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poticanje kulturne raznolikosti, umjetnosti i njegovanje baštine Općine Šandrovac,</w:t>
      </w:r>
    </w:p>
    <w:p w14:paraId="709561DD" w14:textId="08D25A0F" w:rsidR="00DC67FF" w:rsidRPr="009C1A0C" w:rsidRDefault="00DC67FF" w:rsidP="00DC67F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razvoj znanosti, obrazovanja i sporta</w:t>
      </w:r>
    </w:p>
    <w:p w14:paraId="2DD851C0" w14:textId="77777777" w:rsidR="00DC67FF" w:rsidRPr="009C1A0C" w:rsidRDefault="00DC67FF" w:rsidP="00DC67F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promicanje zdravstvene i socijalne uključenosti, posebice stanovništva starijih, hrvatskih branitelja, osoba s invaliditetom i djece s invaliditetom, žrtava nasilja</w:t>
      </w:r>
    </w:p>
    <w:p w14:paraId="5EC4ECF8" w14:textId="77777777" w:rsidR="00DC67FF" w:rsidRPr="009C1A0C" w:rsidRDefault="00DC67FF" w:rsidP="00DC67F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promicanje ravnopravnosti spolova</w:t>
      </w:r>
    </w:p>
    <w:p w14:paraId="43C3C51A" w14:textId="5BE8B637" w:rsidR="00DC67FF" w:rsidRPr="009C1A0C" w:rsidRDefault="00DC67FF" w:rsidP="00DC67F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zaštite okoliša i ljudskih prava</w:t>
      </w:r>
      <w:r w:rsidR="000E34F7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60815142" w14:textId="3CDE6C63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Usmjerenost programskog sadržaja na svaku pojedinu cjelinu navedenih tematskih cjelina boduje se s 1 bodo</w:t>
      </w:r>
      <w:r w:rsidR="000E34F7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m. Maksimalno je moguće ostvariti 10 bodova.</w:t>
      </w:r>
    </w:p>
    <w:p w14:paraId="48971C4F" w14:textId="77777777" w:rsidR="004E0CEA" w:rsidRPr="009C1A0C" w:rsidRDefault="00CA3751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               </w:t>
      </w:r>
    </w:p>
    <w:p w14:paraId="5C173647" w14:textId="5723ED5E" w:rsidR="00DC67FF" w:rsidRPr="009C1A0C" w:rsidRDefault="004E0CEA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                </w:t>
      </w:r>
      <w:r w:rsidR="00CA3751"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Ukupno na temelju dodatnog ocjenjivanja:                                          0 - 20</w:t>
      </w:r>
    </w:p>
    <w:p w14:paraId="72126E78" w14:textId="77777777" w:rsidR="004E0CEA" w:rsidRPr="009C1A0C" w:rsidRDefault="004E0CEA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018A31D1" w14:textId="70AE8432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Ukupan broj osvojenih bodova zbroj je bodova ostvarenih ocjenjivanjem prema osnovnim kriterijima i bodova ostvarenih dodatnim ocjenjivanjem.</w:t>
      </w:r>
    </w:p>
    <w:p w14:paraId="2DA5C13F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 </w:t>
      </w:r>
    </w:p>
    <w:p w14:paraId="02EF6C79" w14:textId="77777777" w:rsidR="004C40CD" w:rsidRPr="009C1A0C" w:rsidRDefault="004C40CD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</w:p>
    <w:p w14:paraId="4AF348B5" w14:textId="7A731A7C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IV. SADRŽAJ PRIJAVE</w:t>
      </w:r>
    </w:p>
    <w:p w14:paraId="72391D48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Prijava na Javni poziv sadrži sljedeću dokumentaciju:</w:t>
      </w:r>
    </w:p>
    <w:p w14:paraId="14254D4B" w14:textId="77777777" w:rsidR="00DC67FF" w:rsidRPr="009C1A0C" w:rsidRDefault="00DC67FF" w:rsidP="00DC67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Obrazac 1 - podaci o podnositelju prijave (popunjen u cijelosti, ovjeren i potpisan od strane osobe ovlaštene za zastupanje)</w:t>
      </w:r>
    </w:p>
    <w:p w14:paraId="7612ECB7" w14:textId="77777777" w:rsidR="00DC67FF" w:rsidRPr="009C1A0C" w:rsidRDefault="00DC67FF" w:rsidP="00DC67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Obrazac 2 - podaci o programskom sadržaju za koji se prijavljuje</w:t>
      </w:r>
    </w:p>
    <w:p w14:paraId="4F102AB5" w14:textId="77777777" w:rsidR="00DC67FF" w:rsidRPr="009C1A0C" w:rsidRDefault="00DC67FF" w:rsidP="00DC67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Obrazac 3 Izjava o nepostojanju prepreka za financiranje - popunjena u cijelosti, ovjerena i potpisana od strane ovlaštenog predstavnika</w:t>
      </w:r>
    </w:p>
    <w:p w14:paraId="3A432FE8" w14:textId="77777777" w:rsidR="00DC67FF" w:rsidRPr="009C1A0C" w:rsidRDefault="00DC67FF" w:rsidP="00DC67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Izvadak iz Registra medijskih usluga koji vodi Vijeće za elektroničke medije</w:t>
      </w:r>
    </w:p>
    <w:p w14:paraId="3E919C11" w14:textId="77777777" w:rsidR="00DC67FF" w:rsidRPr="009C1A0C" w:rsidRDefault="00DC67FF" w:rsidP="00DC67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Potvrda nadležne porezne uprave o nepostojanju duga</w:t>
      </w:r>
    </w:p>
    <w:p w14:paraId="731D0845" w14:textId="1C4ED076" w:rsidR="00DC67FF" w:rsidRPr="009C1A0C" w:rsidRDefault="00DC67FF" w:rsidP="00DC67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Google </w:t>
      </w:r>
      <w:proofErr w:type="spellStart"/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analytics</w:t>
      </w:r>
      <w:proofErr w:type="spellEnd"/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podaci (samo elektroničke publikacije)</w:t>
      </w:r>
      <w:r w:rsidR="00BC6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BC6889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(za posljednja tri mjeseca</w:t>
      </w:r>
      <w:r w:rsidR="00BC6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prije objave ovog natječaja</w:t>
      </w:r>
      <w:r w:rsidR="00BC6889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)</w:t>
      </w:r>
    </w:p>
    <w:p w14:paraId="3BD345F0" w14:textId="68E38E91" w:rsidR="00DC67FF" w:rsidRPr="009C1A0C" w:rsidRDefault="00DC67FF" w:rsidP="00DC67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Broj pratitelja na društvenim mrežama (za sve prijavitelje)</w:t>
      </w:r>
      <w:r w:rsidR="00BC6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</w:p>
    <w:p w14:paraId="332EE03B" w14:textId="06E3B3DC" w:rsidR="00DC67FF" w:rsidRPr="009C1A0C" w:rsidRDefault="00DC67FF" w:rsidP="00DC67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Istraživanje publike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o gledanosti/slušanosti/čitanosti</w:t>
      </w:r>
    </w:p>
    <w:p w14:paraId="285CFB52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</w:p>
    <w:p w14:paraId="122241FF" w14:textId="0DDFE07D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Prijedlozi programskih sadržaja podnose se isključivo na propisanim obrascima koji su dostupni na službenim stranicama Općine Šandrovac (</w:t>
      </w:r>
      <w:hyperlink r:id="rId7" w:history="1">
        <w:r w:rsidRPr="009C1A0C">
          <w:rPr>
            <w:rStyle w:val="Hiperveza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hr-HR"/>
          </w:rPr>
          <w:t>www.sandrovac.hr</w:t>
        </w:r>
      </w:hyperlink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).</w:t>
      </w:r>
    </w:p>
    <w:p w14:paraId="474A98DF" w14:textId="1BEB6932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Obrasci se ispunjavaju isključivo 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pomoću računala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13D7768F" w14:textId="0DA96D4D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Nakladnik može na Javni poziv prijaviti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više programskih sadržaja, s time da se programski sadržaji prijavljuju odvojeno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4BEC13BB" w14:textId="55320EDB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</w:p>
    <w:p w14:paraId="7C70C7FD" w14:textId="77777777" w:rsidR="00505F30" w:rsidRPr="009C1A0C" w:rsidRDefault="00505F30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7DBD449D" w14:textId="0DB52C59" w:rsidR="00505F30" w:rsidRPr="009C1A0C" w:rsidRDefault="00DC67FF" w:rsidP="00505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V. NAČIN </w:t>
      </w:r>
      <w:r w:rsidR="00505F30"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PODNOŠENJA PRIJAVE</w:t>
      </w:r>
    </w:p>
    <w:p w14:paraId="1D90AAD4" w14:textId="5B2E0BCA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Prijavu i pripadajuću dokumentaciju dostaviti preporučenom pošiljkom u zatvorenoj omotnici ili osobno na zapisnik na sljedeću adresu: 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Općina Šandrovac, Bjelovarska 6, 43227 Šandrovac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s naznakom: 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"NE OTVARATI - PRIJAV</w:t>
      </w:r>
      <w:r w:rsidR="00CA3751"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A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NA JAVNI POZIV ZA FINANCIRANJE PROGRAMSKIH SADRŽAJA ELEKTRONIČKIH MEDIJA U 202</w:t>
      </w:r>
      <w:r w:rsidR="00BC68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4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. god</w:t>
      </w:r>
      <w:r w:rsidR="00CA3751"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ini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.”</w:t>
      </w:r>
    </w:p>
    <w:p w14:paraId="51F647AE" w14:textId="2D3BFFF2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 </w:t>
      </w:r>
    </w:p>
    <w:p w14:paraId="71D6B6DC" w14:textId="77777777" w:rsidR="00505F30" w:rsidRDefault="00505F30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6FBA8B70" w14:textId="77777777" w:rsidR="00BC6889" w:rsidRDefault="00BC6889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0514E69E" w14:textId="77777777" w:rsidR="00BC6889" w:rsidRDefault="00BC6889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6293FC47" w14:textId="77777777" w:rsidR="00BC6889" w:rsidRPr="009C1A0C" w:rsidRDefault="00BC6889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7028AEAE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VI. ROK ZA PODNOŠENJE PRIJAVE</w:t>
      </w:r>
    </w:p>
    <w:p w14:paraId="63C24C8F" w14:textId="6D1979B9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Prijave na Javni poziv s popratnom dokumentacijom trebaju biti dostavljene u roku 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od 8 (osam) dana od dana objave Javnog poziva na mrežnim stranicama Općine Šandrovac </w:t>
      </w:r>
      <w:hyperlink r:id="rId8" w:history="1">
        <w:r w:rsidRPr="009C1A0C">
          <w:rPr>
            <w:rStyle w:val="Hiperveza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val="hr-HR"/>
          </w:rPr>
          <w:t>www.sandrovac.hr</w:t>
        </w:r>
      </w:hyperlink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odnosno do 2</w:t>
      </w:r>
      <w:r w:rsidR="00BC68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6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. </w:t>
      </w:r>
      <w:r w:rsidR="00BC68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siječnja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202</w:t>
      </w:r>
      <w:r w:rsidR="00BC68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4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. godine bez obzira na način dostave.</w:t>
      </w:r>
    </w:p>
    <w:p w14:paraId="2FFFF3D3" w14:textId="08E8F755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Prijave na Javni poziv koje nisu podnesene u roku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, 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na način i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obra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scima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opisan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im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u točkama II, IV. i V. ovog Javnog poziva, smatrat će se nedopuštenim i neće se razmatrati.</w:t>
      </w:r>
    </w:p>
    <w:p w14:paraId="0939B262" w14:textId="7D9A18B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U obzir će se uzeti samo programski sadržaji koji su pravodobno dostavljeni i koji u potpunosti ispunjavaju propisane uvjete 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ovim 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Javn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im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poziv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om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057D0D15" w14:textId="466A5C0E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</w:p>
    <w:p w14:paraId="795A703B" w14:textId="77777777" w:rsidR="004E0CEA" w:rsidRPr="009C1A0C" w:rsidRDefault="004E0CEA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296B89F0" w14:textId="1D907DE6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VII. DONOŠENJE ODLUKE O DODJELI FINANCIJSKIH SREDSTAVA</w:t>
      </w:r>
    </w:p>
    <w:p w14:paraId="1D979594" w14:textId="534AEEFA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Odluku o dodjeli financijskih sredstava donosi općinski načelnik općine Šandrovac na prijedlog Povjerenstva za provjeru ispunjavanja propisanih uvjeta i ocjenu prijava na Javni poziv.</w:t>
      </w:r>
    </w:p>
    <w:p w14:paraId="2E71B468" w14:textId="18560B63" w:rsidR="00505F30" w:rsidRPr="009C1A0C" w:rsidRDefault="00505F30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Broj i iznos dodijeljenih potpora bit će usklađen sa raspoloživim proračunskim sredstvima Općine Šandrovac.</w:t>
      </w:r>
    </w:p>
    <w:p w14:paraId="37FF9F72" w14:textId="6494A105" w:rsidR="004E0CEA" w:rsidRPr="009C1A0C" w:rsidRDefault="004E0CEA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34F21708" w14:textId="77777777" w:rsidR="004E0CEA" w:rsidRPr="009C1A0C" w:rsidRDefault="004E0CEA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782F0806" w14:textId="2CCC042E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VIII. REZULTATI POZIVA, PRAVO PRIGOVORA I POTPISIVANJE UGOVORA</w:t>
      </w:r>
    </w:p>
    <w:p w14:paraId="3F53C085" w14:textId="0182F643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Rezultati Javnog poziva bit će objavljeni na službenim stranicama Općine Šandrovac u roku od 3 (tri) dana od dana odabira.</w:t>
      </w:r>
    </w:p>
    <w:p w14:paraId="0B0D8F5A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Prijave pristigle na javni poziv se ne vraćaju.</w:t>
      </w:r>
    </w:p>
    <w:p w14:paraId="22412BCA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Podnositelji zahtjeva imaju pravo prigovora na Odluku o dodjeli sredstava.</w:t>
      </w:r>
    </w:p>
    <w:p w14:paraId="3939B1C9" w14:textId="3C9EC254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Rok za podnošenje prigovora je 5 (pet) dana od objave Odluke o dodjeli sredstava na mrežnim stranicama Općine Šandrovac.</w:t>
      </w:r>
    </w:p>
    <w:p w14:paraId="756637D8" w14:textId="408DBC85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 prigovoru odlučuje Povjerenstvo za rješavanje prigovora u postupcima za provedbu Javnog poziva za financiranje sadržaja elektroničkog programa u 202</w:t>
      </w:r>
      <w:r w:rsidR="00BC6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4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. godini.</w:t>
      </w:r>
    </w:p>
    <w:p w14:paraId="6D7952C6" w14:textId="70654B99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Pristupnici kojima se odobre financijska sredstva sklopit će s Općinom Šandrovac Ugovor o financiranju programskih sadržaja kojim će se regulirati međusobna prava i obveze korisnika financijskih sredstava i Općine Šandrovac.</w:t>
      </w:r>
    </w:p>
    <w:p w14:paraId="62697921" w14:textId="67E8D4EC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Broj i iznos dodijeljenih sredstava uskladit će se s raspoloživim proračunskim sredstvima Općine Šandrovac za 202</w:t>
      </w:r>
      <w:r w:rsidR="00BC6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4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. godinu.</w:t>
      </w:r>
    </w:p>
    <w:p w14:paraId="0358C2EE" w14:textId="66548B2A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</w:p>
    <w:p w14:paraId="5748F846" w14:textId="77777777" w:rsidR="00921FB5" w:rsidRPr="009C1A0C" w:rsidRDefault="00921FB5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7F3AD310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IX. NAČIN OBJAVLJIVANJA PODATAKA</w:t>
      </w:r>
    </w:p>
    <w:p w14:paraId="0EC00C45" w14:textId="1063199D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Podaci o ovom Javnom pozivu, propisani obrasci i dokumentacija te sve obavijesti i izmjene u vezi s ovim Javnim pozivom, kao i Odluka o dodjeli sredstava, bit će objavljeni na web stranici Općine Šandrovac (</w:t>
      </w:r>
      <w:hyperlink r:id="rId9" w:history="1">
        <w:r w:rsidRPr="009C1A0C">
          <w:rPr>
            <w:rStyle w:val="Hiperveza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hr-HR"/>
          </w:rPr>
          <w:t>www.sandrovac.hr</w:t>
        </w:r>
      </w:hyperlink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) .</w:t>
      </w:r>
    </w:p>
    <w:p w14:paraId="42B59420" w14:textId="34217403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Dodatne informacije mogu se dobiti na e-mail adresi: </w:t>
      </w:r>
      <w:hyperlink r:id="rId10" w:history="1">
        <w:r w:rsidRPr="009C1A0C">
          <w:rPr>
            <w:rStyle w:val="Hiperveza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hr-HR"/>
          </w:rPr>
          <w:t>opcina@sandrovac.hr</w:t>
        </w:r>
      </w:hyperlink>
    </w:p>
    <w:p w14:paraId="110ABC1E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530052" w14:textId="0608C77D" w:rsidR="00BC1848" w:rsidRPr="009C1A0C" w:rsidRDefault="00BC1848" w:rsidP="00DC67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D9BF5C" w14:textId="518EE1B2" w:rsidR="00505F30" w:rsidRPr="009C1A0C" w:rsidRDefault="00505F30" w:rsidP="00DC67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75491F" w14:textId="5C9A4898" w:rsidR="00505F30" w:rsidRPr="009C1A0C" w:rsidRDefault="00505F30" w:rsidP="00505F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1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OPĆINA ŠANDROVAC</w:t>
      </w:r>
    </w:p>
    <w:p w14:paraId="29182BC4" w14:textId="1F53C23E" w:rsidR="004C40CD" w:rsidRPr="009C1A0C" w:rsidRDefault="004C40CD" w:rsidP="00DC67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4B5A80" w14:textId="77777777" w:rsidR="004C40CD" w:rsidRPr="009C1A0C" w:rsidRDefault="004C40CD" w:rsidP="00DC67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C40CD" w:rsidRPr="009C1A0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66789"/>
    <w:multiLevelType w:val="multilevel"/>
    <w:tmpl w:val="7084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941C9"/>
    <w:multiLevelType w:val="multilevel"/>
    <w:tmpl w:val="187C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E84391"/>
    <w:multiLevelType w:val="multilevel"/>
    <w:tmpl w:val="0BC2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043C57"/>
    <w:multiLevelType w:val="multilevel"/>
    <w:tmpl w:val="21949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4370130">
    <w:abstractNumId w:val="2"/>
  </w:num>
  <w:num w:numId="2" w16cid:durableId="103618976">
    <w:abstractNumId w:val="1"/>
  </w:num>
  <w:num w:numId="3" w16cid:durableId="1368483836">
    <w:abstractNumId w:val="0"/>
  </w:num>
  <w:num w:numId="4" w16cid:durableId="213349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FF"/>
    <w:rsid w:val="000E34F7"/>
    <w:rsid w:val="00320733"/>
    <w:rsid w:val="003218F5"/>
    <w:rsid w:val="004C40CD"/>
    <w:rsid w:val="004E0CEA"/>
    <w:rsid w:val="00505F30"/>
    <w:rsid w:val="00565F02"/>
    <w:rsid w:val="00921FB5"/>
    <w:rsid w:val="009C1A0C"/>
    <w:rsid w:val="00BC1848"/>
    <w:rsid w:val="00BC6889"/>
    <w:rsid w:val="00CA3751"/>
    <w:rsid w:val="00D22608"/>
    <w:rsid w:val="00DC67FF"/>
    <w:rsid w:val="00FA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AFF26"/>
  <w15:chartTrackingRefBased/>
  <w15:docId w15:val="{DABE3494-A89C-4604-9F24-9375B2D6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C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C67FF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67F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E34F7"/>
    <w:pPr>
      <w:ind w:left="720"/>
      <w:contextualSpacing/>
    </w:pPr>
  </w:style>
  <w:style w:type="paragraph" w:styleId="Bezproreda">
    <w:name w:val="No Spacing"/>
    <w:link w:val="BezproredaChar"/>
    <w:qFormat/>
    <w:rsid w:val="00505F30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rsid w:val="00505F30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drovac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ndrovac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pcina@sandrovac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ndrov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58D73-B750-4C21-BC87-76FE58B1E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FOCIC</dc:creator>
  <cp:keywords/>
  <dc:description/>
  <cp:lastModifiedBy>IVANA FOCIC</cp:lastModifiedBy>
  <cp:revision>7</cp:revision>
  <dcterms:created xsi:type="dcterms:W3CDTF">2023-02-15T12:50:00Z</dcterms:created>
  <dcterms:modified xsi:type="dcterms:W3CDTF">2024-01-18T10:45:00Z</dcterms:modified>
</cp:coreProperties>
</file>