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543A3701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96130">
        <w:rPr>
          <w:noProof/>
        </w:rPr>
        <w:drawing>
          <wp:inline distT="0" distB="0" distL="0" distR="0" wp14:anchorId="1137DF92" wp14:editId="38E56AAD">
            <wp:extent cx="2457450" cy="723900"/>
            <wp:effectExtent l="0" t="0" r="0" b="0"/>
            <wp:docPr id="8864539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01A7F0DE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29613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4B8904BE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.06.20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16C391B7" w:rsidR="00E74046" w:rsidRPr="007D4C9F" w:rsidRDefault="00E0126A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 R A Ć E N I   </w:t>
      </w:r>
      <w:r w:rsidR="00E74046"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5FDBC8DC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4320AC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740692A1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17</w:t>
      </w:r>
      <w:r w:rsidRPr="007D4C9F">
        <w:rPr>
          <w:rFonts w:ascii="Times New Roman" w:hAnsi="Times New Roman"/>
          <w:b/>
          <w:sz w:val="24"/>
          <w:szCs w:val="24"/>
        </w:rPr>
        <w:t>. lipnja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3515F508" w:rsidR="00E74046" w:rsidRPr="00197244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>Gluščić</w:t>
      </w:r>
      <w:proofErr w:type="spellEnd"/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Manuel Husnjak, 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Kristina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Lebinac</w:t>
      </w:r>
      <w:proofErr w:type="spellEnd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Dejan Maršić, </w:t>
      </w:r>
      <w:r w:rsidR="002104B9">
        <w:rPr>
          <w:rFonts w:ascii="Times New Roman" w:hAnsi="Times New Roman"/>
          <w:color w:val="000000" w:themeColor="text1"/>
          <w:sz w:val="24"/>
          <w:szCs w:val="24"/>
        </w:rPr>
        <w:t xml:space="preserve">Ljiljana </w:t>
      </w:r>
      <w:proofErr w:type="spellStart"/>
      <w:r w:rsidR="002104B9">
        <w:rPr>
          <w:rFonts w:ascii="Times New Roman" w:hAnsi="Times New Roman"/>
          <w:color w:val="000000" w:themeColor="text1"/>
          <w:sz w:val="24"/>
          <w:szCs w:val="24"/>
        </w:rPr>
        <w:t>Radojnić</w:t>
      </w:r>
      <w:proofErr w:type="spellEnd"/>
      <w:r w:rsidR="002104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Igor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</w:p>
    <w:p w14:paraId="4CDAE3BF" w14:textId="2D8D646D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="004320AC">
        <w:rPr>
          <w:rFonts w:ascii="Times New Roman" w:hAnsi="Times New Roman"/>
          <w:sz w:val="24"/>
          <w:szCs w:val="24"/>
        </w:rPr>
        <w:t>Fočić</w:t>
      </w:r>
      <w:proofErr w:type="spellEnd"/>
      <w:r w:rsidR="004320AC">
        <w:rPr>
          <w:rFonts w:ascii="Times New Roman" w:hAnsi="Times New Roman"/>
          <w:sz w:val="24"/>
          <w:szCs w:val="24"/>
        </w:rPr>
        <w:t xml:space="preserve"> dipl. </w:t>
      </w:r>
      <w:proofErr w:type="spellStart"/>
      <w:r w:rsidR="004320AC">
        <w:rPr>
          <w:rFonts w:ascii="Times New Roman" w:hAnsi="Times New Roman"/>
          <w:sz w:val="24"/>
          <w:szCs w:val="24"/>
        </w:rPr>
        <w:t>iur</w:t>
      </w:r>
      <w:proofErr w:type="spellEnd"/>
      <w:r w:rsidR="004320AC">
        <w:rPr>
          <w:rFonts w:ascii="Times New Roman" w:hAnsi="Times New Roman"/>
          <w:sz w:val="24"/>
          <w:szCs w:val="24"/>
        </w:rPr>
        <w:t>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Dajana </w:t>
      </w:r>
      <w:proofErr w:type="spellStart"/>
      <w:r w:rsidR="004320AC">
        <w:rPr>
          <w:rFonts w:ascii="Times New Roman" w:hAnsi="Times New Roman"/>
          <w:sz w:val="24"/>
          <w:szCs w:val="24"/>
        </w:rPr>
        <w:t>Perhot</w:t>
      </w:r>
      <w:proofErr w:type="spellEnd"/>
      <w:r w:rsidR="004320AC">
        <w:rPr>
          <w:rFonts w:ascii="Times New Roman" w:hAnsi="Times New Roman"/>
          <w:sz w:val="24"/>
          <w:szCs w:val="24"/>
        </w:rPr>
        <w:t>, referent za računovodstvo i financije u JUO Općine Šandrovac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5B3B79B6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 xml:space="preserve">nik Općinskog vijeća općine Šandrovac Stjepan Kos, </w:t>
      </w:r>
      <w:proofErr w:type="spellStart"/>
      <w:r w:rsidR="004320AC">
        <w:rPr>
          <w:rFonts w:ascii="Times New Roman" w:hAnsi="Times New Roman"/>
          <w:color w:val="000000"/>
          <w:sz w:val="24"/>
          <w:szCs w:val="24"/>
        </w:rPr>
        <w:t>mag.oec</w:t>
      </w:r>
      <w:proofErr w:type="spellEnd"/>
      <w:r w:rsidR="004320AC"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su na sjednici prisutni svi vijećnici 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DNEVNI RED 3.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2A8B3119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E7448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1. Aktualni sat</w:t>
      </w:r>
    </w:p>
    <w:p w14:paraId="1B3BDA1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2. Usvajanje zapisnika sa 1. konstituirajuće sjednice Općinskog vijeća općine Šandrovac,</w:t>
      </w:r>
    </w:p>
    <w:p w14:paraId="622A53E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3. Donošenje I. izmjena i dopuna Proračuna općine Šandrovac za 2025. godinu</w:t>
      </w:r>
    </w:p>
    <w:p w14:paraId="0CE2DEC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4. Donošenje Pravilnika o provedbi postupaka jednostavne nabave,</w:t>
      </w:r>
    </w:p>
    <w:p w14:paraId="768941CB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5. Donošenje Odluke o prestanku prava građenja na groblju Šandrovac,</w:t>
      </w:r>
    </w:p>
    <w:p w14:paraId="0AAE103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6. Donošenje Odluke o prihvatu financijskih izvješća udruga građana sa područja Općine</w:t>
      </w:r>
    </w:p>
    <w:p w14:paraId="52B0F76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 za 2024. godinu,</w:t>
      </w:r>
    </w:p>
    <w:p w14:paraId="6A101A0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7. Donošenje Odluke o imenovanju predsjednika i članova Etičkog odbora i Vijeća čast</w:t>
      </w:r>
    </w:p>
    <w:p w14:paraId="06C4A40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</w:p>
    <w:p w14:paraId="40D4FCE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8. Donošenje Odluke o imenovanju predstavnika Općine Šandrovac u Partnerskom</w:t>
      </w:r>
    </w:p>
    <w:p w14:paraId="45F60BE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</w:p>
    <w:p w14:paraId="0B3326F6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9. Donošenje Odluke o osnivanju Savjeta za zaštitu potrošača javnih usluga Općine</w:t>
      </w:r>
    </w:p>
    <w:p w14:paraId="446A6BE1" w14:textId="77777777" w:rsid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</w:t>
      </w:r>
    </w:p>
    <w:p w14:paraId="41B97FA3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10. Prijedlog Javnog poziva za isticanje kandidatura za izbor članova Savjeta mladih</w:t>
      </w:r>
    </w:p>
    <w:p w14:paraId="04627572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Općine Šandrovac,</w:t>
      </w:r>
    </w:p>
    <w:p w14:paraId="50405919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11. Donošenje Odluke o usvajanju Plana rasvjete Općine Šandrovac (dostupan na</w:t>
      </w:r>
    </w:p>
    <w:p w14:paraId="4FA7073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lastRenderedPageBreak/>
        <w:t>https://sandrovac.hr/dokumenti.asp?id=5&amp;amp;n=3)</w:t>
      </w:r>
    </w:p>
    <w:p w14:paraId="55CDDCB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12. Donošenje Odluke o davanju kapitalne pomoći Domu za starije i nemoćne osobe za</w:t>
      </w:r>
    </w:p>
    <w:p w14:paraId="5598663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</w:p>
    <w:p w14:paraId="529625BE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EC3" w14:textId="77777777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9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77777777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Usvajanje zapisnika sa 1. konstituirajuće sjednice Općinskog vijeća općine Šandrovac</w:t>
      </w:r>
    </w:p>
    <w:p w14:paraId="0391A9FC" w14:textId="096CE48C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1. konstituirajuće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36CE1E07" w:rsidR="00206D1A" w:rsidRPr="005713E5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024-02/25-01/5,URBROJ: 2103-15-01-25-</w:t>
      </w:r>
      <w:r w:rsidR="005713E5"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02.06.2025.)</w:t>
      </w:r>
    </w:p>
    <w:p w14:paraId="1A819635" w14:textId="77777777" w:rsidR="00B945A0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207EC0F" w14:textId="77777777" w:rsidR="00B84FF6" w:rsidRPr="00206D1A" w:rsidRDefault="00B84FF6" w:rsidP="00B84F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I. izmjena i dopuna Proračuna općine Šandrovac za 2025. godinu</w:t>
      </w:r>
    </w:p>
    <w:p w14:paraId="48AFBDAD" w14:textId="75860B84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I. izmje</w:t>
      </w:r>
      <w:r w:rsidR="00206D1A">
        <w:rPr>
          <w:rFonts w:ascii="Times New Roman" w:hAnsi="Times New Roman"/>
          <w:color w:val="000000"/>
          <w:sz w:val="24"/>
          <w:szCs w:val="24"/>
        </w:rPr>
        <w:t>n</w:t>
      </w:r>
      <w:r w:rsidR="00B84FF6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 dopun</w:t>
      </w:r>
      <w:r w:rsidR="00206D1A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Proračuna općine Šandrovac za 2025. godinu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6E5567A" w14:textId="01B901A8" w:rsidR="00C3388E" w:rsidRPr="00C3388E" w:rsidRDefault="00C3388E" w:rsidP="00C3388E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(KLASA:4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00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8072B65" w14:textId="77777777" w:rsidR="00B945A0" w:rsidRDefault="00B945A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77531F0" w14:textId="77777777" w:rsidR="00206D1A" w:rsidRPr="00092B21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2B21">
        <w:rPr>
          <w:rFonts w:ascii="Times New Roman" w:hAnsi="Times New Roman"/>
          <w:b/>
          <w:bCs/>
          <w:color w:val="000000"/>
          <w:sz w:val="24"/>
          <w:szCs w:val="24"/>
        </w:rPr>
        <w:t>Donošenje Pravilnika o provedbi postupaka jednostavne nabave,</w:t>
      </w:r>
    </w:p>
    <w:p w14:paraId="478A928A" w14:textId="4965A76D" w:rsidR="00894357" w:rsidRPr="00092B21" w:rsidRDefault="00894357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6D1A" w:rsidRPr="00092B21">
        <w:rPr>
          <w:rFonts w:ascii="Times New Roman" w:hAnsi="Times New Roman"/>
          <w:color w:val="000000"/>
          <w:sz w:val="24"/>
          <w:szCs w:val="24"/>
        </w:rPr>
        <w:t xml:space="preserve">Pravilnik o provedbi postupaka jednostavne nabave, 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usvojen je sa 9 glasova ZA od strane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294C5830" w:rsidR="00894357" w:rsidRPr="00092B21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5E09AE1" w14:textId="44A28FDE" w:rsidR="00206D1A" w:rsidRPr="00206D1A" w:rsidRDefault="00206D1A" w:rsidP="00C3388E">
      <w:pPr>
        <w:pStyle w:val="Sadrajitablice"/>
        <w:rPr>
          <w:b/>
          <w:bCs/>
          <w:i w:val="0"/>
          <w:iCs/>
          <w:color w:val="000000"/>
        </w:rPr>
      </w:pPr>
      <w:r w:rsidRPr="00206D1A">
        <w:rPr>
          <w:b/>
          <w:bCs/>
          <w:i w:val="0"/>
          <w:iCs/>
          <w:color w:val="000000"/>
        </w:rPr>
        <w:t>Donošenje Odluke o prestanku prava građenja na groblju Šandrovac</w:t>
      </w:r>
    </w:p>
    <w:p w14:paraId="6A31BFDB" w14:textId="5E842948" w:rsidR="00894357" w:rsidRPr="00206D1A" w:rsidRDefault="00894357" w:rsidP="00C3388E">
      <w:pPr>
        <w:pStyle w:val="Sadrajitablice"/>
        <w:rPr>
          <w:i w:val="0"/>
          <w:iCs/>
          <w:color w:val="000000" w:themeColor="text1"/>
        </w:rPr>
      </w:pPr>
      <w:r w:rsidRPr="00206D1A">
        <w:rPr>
          <w:i w:val="0"/>
          <w:iCs/>
          <w:color w:val="000000" w:themeColor="text1"/>
        </w:rPr>
        <w:t xml:space="preserve">U trenutku glasanja bilo je prisutno 9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  <w:r w:rsidR="00206D1A" w:rsidRPr="00206D1A">
        <w:rPr>
          <w:i w:val="0"/>
          <w:iCs/>
          <w:color w:val="000000"/>
        </w:rPr>
        <w:t xml:space="preserve">Odluka o prestanku prava građenja na groblju Šandrovac </w:t>
      </w:r>
      <w:r w:rsidRPr="00206D1A">
        <w:rPr>
          <w:i w:val="0"/>
          <w:iCs/>
          <w:color w:val="000000" w:themeColor="text1"/>
        </w:rPr>
        <w:t xml:space="preserve">usvojena je sa 9 glasova ZA od strane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</w:p>
    <w:p w14:paraId="119A2B2C" w14:textId="3468BD48" w:rsidR="00894357" w:rsidRPr="00B945A0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45A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944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5F47D73" w14:textId="77777777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Odluke o prihvatu financijskih izvješća udruga građana sa područja Općine</w:t>
      </w:r>
    </w:p>
    <w:p w14:paraId="0F7D65AB" w14:textId="58B21022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Šandrovac za 2024. godinu</w:t>
      </w:r>
    </w:p>
    <w:p w14:paraId="174219D1" w14:textId="06616EC7" w:rsidR="00206D1A" w:rsidRPr="00A7254F" w:rsidRDefault="00894357" w:rsidP="00206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 xml:space="preserve"> o prihvatu financijskih izvješća udruga građana sa područja Općine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>Šandrovac za 2024. godinu</w:t>
      </w:r>
    </w:p>
    <w:p w14:paraId="14468D83" w14:textId="5DE52D6F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AF8BAA" w14:textId="6FE35D84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230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0F8E4AD2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7623EE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6E09C1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73C598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2314597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predsjednika i članova Etičkog odbora i Vijeća čast</w:t>
      </w:r>
    </w:p>
    <w:p w14:paraId="27478600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za primjenu Etičkog kodeksa nositelja političkih dužnosti u Općini Šandrovac,</w:t>
      </w:r>
    </w:p>
    <w:p w14:paraId="44E9879B" w14:textId="77777777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10762DD8" w:rsidR="00BF69E0" w:rsidRPr="00C3388E" w:rsidRDefault="00BF69E0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o imenovanju predsjednika i članova Etičkog odbora 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401958A" w14:textId="25636C47" w:rsidR="00BF69E0" w:rsidRPr="00C3388E" w:rsidRDefault="00BF69E0" w:rsidP="00BF69E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/25-01/1,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51DBA408" w14:textId="11755CF6" w:rsidR="00894357" w:rsidRPr="00C3388E" w:rsidRDefault="00BF69E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 je </w:t>
      </w: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 o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imenovanju predsjednika i članova  Vijeća čast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</w:t>
      </w:r>
      <w:r w:rsidR="005713E5">
        <w:rPr>
          <w:rFonts w:ascii="Times New Roman" w:hAnsi="Times New Roman"/>
          <w:color w:val="000000" w:themeColor="text1"/>
          <w:sz w:val="24"/>
          <w:szCs w:val="24"/>
        </w:rPr>
        <w:t xml:space="preserve">9 prisutnih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vijećnika </w:t>
      </w:r>
      <w:r w:rsidR="00894357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30B1FA" w14:textId="2D19F11C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02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F6F68DF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B2A5F7" w14:textId="4F1DDCBB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DC861D9" w14:textId="062B16CF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predstavnika Općine Šandrovac u Partnerskom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vijeću Bjelovarsko-bilogorske županije</w:t>
      </w:r>
    </w:p>
    <w:p w14:paraId="171F2663" w14:textId="639484E3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proofErr w:type="spellStart"/>
      <w:r w:rsidR="00BF69E0" w:rsidRPr="00A7254F">
        <w:rPr>
          <w:rFonts w:ascii="Times New Roman" w:hAnsi="Times New Roman"/>
          <w:color w:val="000000"/>
          <w:sz w:val="24"/>
          <w:szCs w:val="24"/>
        </w:rPr>
        <w:t>o</w:t>
      </w:r>
      <w:proofErr w:type="spellEnd"/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imenovanju predstavnika Općine Šandrovac u Partnerskom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106E4C" w14:textId="553F0B6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977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173E8B2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DDC6A8" w14:textId="3D08AC91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C9A5DA2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osnivanju Savjeta za zaštitu potrošača javnih usluga Općine</w:t>
      </w:r>
    </w:p>
    <w:p w14:paraId="7907027D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Šandrovac</w:t>
      </w:r>
    </w:p>
    <w:p w14:paraId="5B579B15" w14:textId="5F0E62A6" w:rsidR="00894357" w:rsidRPr="00C3388E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osnivanju Savjeta za zaštitu potrošača javnih usluga Općine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Šandrovac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AE55164" w14:textId="66B1DCA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06ACA40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22BED5" w14:textId="65AF28D3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233F260" w14:textId="652773B6" w:rsidR="009704D3" w:rsidRPr="009704D3" w:rsidRDefault="009704D3" w:rsidP="009704D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Utvrđivanje prijedloga Javnog poziva za isticanje kandidatura za izbor članova Savjeta mladih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Općine Šandrovac</w:t>
      </w:r>
    </w:p>
    <w:p w14:paraId="075AE995" w14:textId="0E038241" w:rsidR="00A7254F" w:rsidRPr="00C3388E" w:rsidRDefault="009704D3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renutku glasanja bilo je prisutno 9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Tekst javnog poziva za isticanje kandidatura za izbor članova Savjeta mladih Općine Šandrovac</w:t>
      </w:r>
      <w:r>
        <w:t xml:space="preserve"> 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 je sa 9 glasova ZA od strane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5BFAF4D" w14:textId="56A61F64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1B05E6A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40F9ED" w14:textId="7C891DAC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CDA9C60" w14:textId="77777777" w:rsidR="005A2F4A" w:rsidRPr="005A2F4A" w:rsidRDefault="005A2F4A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 xml:space="preserve">Donošenje Odluke o usvajanju Plana rasvjete Općine Šandrovac </w:t>
      </w:r>
    </w:p>
    <w:p w14:paraId="0D4BFD36" w14:textId="27DF6EA0" w:rsidR="00A7254F" w:rsidRPr="00C3388E" w:rsidRDefault="00A7254F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usvajanju Plana rasvjete Općine Šandrovac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73DB8D0" w14:textId="2534B6A1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C4D65A2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EA43CD7" w14:textId="54DAD549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6F099C7" w14:textId="77777777" w:rsidR="005A2F4A" w:rsidRPr="005A2F4A" w:rsidRDefault="005A2F4A" w:rsidP="005A2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Donošenje Odluke o davanju kapitalne pomoći Domu za starije i nemoćne osobe za</w:t>
      </w:r>
    </w:p>
    <w:p w14:paraId="3A7300F8" w14:textId="77777777" w:rsidR="005A2F4A" w:rsidRPr="005A2F4A" w:rsidRDefault="005A2F4A" w:rsidP="005A2F4A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nabavu vatrodojavnog sustava</w:t>
      </w:r>
      <w:r w:rsidRP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37C67B" w14:textId="7F0059FC" w:rsidR="00A7254F" w:rsidRPr="00C3388E" w:rsidRDefault="00A7254F" w:rsidP="005A2F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 davanju kapitalne pomoći Domu za starije i nemoćne osobe za</w:t>
      </w:r>
      <w:r w:rsidR="005A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  <w:r w:rsidR="005A2F4A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DC62823" w14:textId="5AE96C6F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55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5FA0BB6" w14:textId="411A24F4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********</w:t>
      </w:r>
    </w:p>
    <w:p w14:paraId="235517DD" w14:textId="60E6CD79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197244" w:rsidRPr="00894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94357" w:rsidRPr="0089435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A725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0D3F" w14:textId="77777777" w:rsidR="00686D6F" w:rsidRDefault="00686D6F" w:rsidP="00B94DE3">
      <w:pPr>
        <w:spacing w:after="0" w:line="240" w:lineRule="auto"/>
      </w:pPr>
      <w:r>
        <w:separator/>
      </w:r>
    </w:p>
  </w:endnote>
  <w:endnote w:type="continuationSeparator" w:id="0">
    <w:p w14:paraId="2FDA2FEE" w14:textId="77777777" w:rsidR="00686D6F" w:rsidRDefault="00686D6F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FAF73" w14:textId="77777777" w:rsidR="00686D6F" w:rsidRDefault="00686D6F" w:rsidP="00B94DE3">
      <w:pPr>
        <w:spacing w:after="0" w:line="240" w:lineRule="auto"/>
      </w:pPr>
      <w:r>
        <w:separator/>
      </w:r>
    </w:p>
  </w:footnote>
  <w:footnote w:type="continuationSeparator" w:id="0">
    <w:p w14:paraId="2F3CCA52" w14:textId="77777777" w:rsidR="00686D6F" w:rsidRDefault="00686D6F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8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2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1"/>
  </w:num>
  <w:num w:numId="6" w16cid:durableId="1927692825">
    <w:abstractNumId w:val="9"/>
  </w:num>
  <w:num w:numId="7" w16cid:durableId="1875385940">
    <w:abstractNumId w:val="6"/>
  </w:num>
  <w:num w:numId="8" w16cid:durableId="120613682">
    <w:abstractNumId w:val="8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0"/>
  </w:num>
  <w:num w:numId="12" w16cid:durableId="1535967846">
    <w:abstractNumId w:val="7"/>
  </w:num>
  <w:num w:numId="13" w16cid:durableId="78284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928ED"/>
    <w:rsid w:val="00192930"/>
    <w:rsid w:val="00197244"/>
    <w:rsid w:val="001B4B00"/>
    <w:rsid w:val="001C1FFC"/>
    <w:rsid w:val="001C5040"/>
    <w:rsid w:val="001F55DE"/>
    <w:rsid w:val="00206D1A"/>
    <w:rsid w:val="002104B9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96130"/>
    <w:rsid w:val="00297485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36E97"/>
    <w:rsid w:val="00343BA8"/>
    <w:rsid w:val="00386E50"/>
    <w:rsid w:val="003874A0"/>
    <w:rsid w:val="003A113A"/>
    <w:rsid w:val="003C1183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C07D0"/>
    <w:rsid w:val="004C59C9"/>
    <w:rsid w:val="00507373"/>
    <w:rsid w:val="00513ABD"/>
    <w:rsid w:val="00534D0C"/>
    <w:rsid w:val="0054329D"/>
    <w:rsid w:val="00544BB1"/>
    <w:rsid w:val="005665BD"/>
    <w:rsid w:val="005713E5"/>
    <w:rsid w:val="00580D2C"/>
    <w:rsid w:val="00591974"/>
    <w:rsid w:val="005A2F4A"/>
    <w:rsid w:val="005C148A"/>
    <w:rsid w:val="005C44C6"/>
    <w:rsid w:val="005F7519"/>
    <w:rsid w:val="00681F6A"/>
    <w:rsid w:val="00686D6F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E0C42"/>
    <w:rsid w:val="00AF07BA"/>
    <w:rsid w:val="00AF4EEE"/>
    <w:rsid w:val="00B1664F"/>
    <w:rsid w:val="00B37C23"/>
    <w:rsid w:val="00B544C9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2301"/>
    <w:rsid w:val="00C53D90"/>
    <w:rsid w:val="00C80C29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7241D"/>
    <w:rsid w:val="00D770AA"/>
    <w:rsid w:val="00D80D2B"/>
    <w:rsid w:val="00DA5261"/>
    <w:rsid w:val="00DC4CD2"/>
    <w:rsid w:val="00DD2F9D"/>
    <w:rsid w:val="00DF0132"/>
    <w:rsid w:val="00DF075C"/>
    <w:rsid w:val="00E0126A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1227B"/>
    <w:rsid w:val="00F23835"/>
    <w:rsid w:val="00F323C9"/>
    <w:rsid w:val="00F40DBB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5</cp:revision>
  <cp:lastPrinted>2025-06-26T07:50:00Z</cp:lastPrinted>
  <dcterms:created xsi:type="dcterms:W3CDTF">2025-06-17T17:25:00Z</dcterms:created>
  <dcterms:modified xsi:type="dcterms:W3CDTF">2025-07-21T06:55:00Z</dcterms:modified>
</cp:coreProperties>
</file>