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DD093A" w:rsidRDefault="00682E92" w:rsidP="000D680A">
      <w:pPr>
        <w:tabs>
          <w:tab w:val="center" w:pos="4536"/>
          <w:tab w:val="right" w:pos="9072"/>
        </w:tabs>
        <w:spacing w:after="0"/>
        <w:ind w:left="737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PRILOG</w:t>
      </w:r>
      <w:r w:rsidR="00161989" w:rsidRPr="00DD093A">
        <w:rPr>
          <w:rFonts w:ascii="Arial Narrow" w:hAnsi="Arial Narrow"/>
          <w:b/>
          <w:sz w:val="20"/>
          <w:szCs w:val="20"/>
        </w:rPr>
        <w:t xml:space="preserve"> 1.</w:t>
      </w:r>
    </w:p>
    <w:p w:rsidR="00161989" w:rsidRPr="00DD093A" w:rsidRDefault="00C346C5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682E92">
        <w:rPr>
          <w:rFonts w:ascii="Arial Narrow" w:hAnsi="Arial Narrow"/>
          <w:b/>
          <w:sz w:val="20"/>
          <w:szCs w:val="20"/>
        </w:rPr>
        <w:t xml:space="preserve">      </w:t>
      </w:r>
      <w:r>
        <w:rPr>
          <w:rFonts w:ascii="Arial Narrow" w:hAnsi="Arial Narrow"/>
          <w:b/>
          <w:sz w:val="20"/>
          <w:szCs w:val="20"/>
        </w:rPr>
        <w:t xml:space="preserve"> OPĆINA ŠANDROVAC</w:t>
      </w:r>
    </w:p>
    <w:p w:rsidR="001F0815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="00C346C5">
        <w:rPr>
          <w:rFonts w:ascii="Arial Narrow" w:hAnsi="Arial Narrow"/>
          <w:b/>
          <w:sz w:val="20"/>
          <w:szCs w:val="20"/>
        </w:rPr>
        <w:t>JEDINSTVENI UPRAVNI ODJEL</w:t>
      </w:r>
    </w:p>
    <w:p w:rsidR="00682E92" w:rsidRPr="00DD093A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BJELOVARSKA 6, 43227 ŠANDROVAC</w:t>
      </w:r>
    </w:p>
    <w:p w:rsidR="001F0815" w:rsidRPr="00DD093A" w:rsidRDefault="001F081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:rsidR="00C346C5" w:rsidRPr="00DD093A" w:rsidRDefault="00C346C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:rsidR="00C346C5" w:rsidRDefault="001F0815" w:rsidP="00C346C5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sz w:val="20"/>
          <w:szCs w:val="20"/>
        </w:rPr>
      </w:pPr>
      <w:r w:rsidRPr="00DD093A">
        <w:rPr>
          <w:rFonts w:ascii="Arial Narrow" w:hAnsi="Arial Narrow"/>
          <w:b/>
          <w:sz w:val="20"/>
          <w:szCs w:val="20"/>
        </w:rPr>
        <w:t>ZAHTJEV</w:t>
      </w:r>
      <w:r w:rsidR="00C346C5">
        <w:rPr>
          <w:rFonts w:ascii="Arial Narrow" w:hAnsi="Arial Narrow"/>
          <w:b/>
          <w:sz w:val="20"/>
          <w:szCs w:val="20"/>
        </w:rPr>
        <w:t xml:space="preserve"> </w:t>
      </w:r>
      <w:r w:rsidRPr="00DD093A">
        <w:rPr>
          <w:rFonts w:ascii="Arial Narrow" w:hAnsi="Arial Narrow"/>
          <w:b/>
          <w:sz w:val="20"/>
          <w:szCs w:val="20"/>
        </w:rPr>
        <w:t xml:space="preserve">ZA DODJELU POTPORE </w:t>
      </w:r>
      <w:r w:rsidR="00FF470D">
        <w:rPr>
          <w:rFonts w:ascii="Arial Narrow" w:hAnsi="Arial Narrow"/>
          <w:b/>
          <w:sz w:val="20"/>
          <w:szCs w:val="20"/>
        </w:rPr>
        <w:t>U POLJOPRIVREDI</w:t>
      </w:r>
    </w:p>
    <w:p w:rsidR="00FF470D" w:rsidRDefault="00FF470D" w:rsidP="00C346C5">
      <w:pPr>
        <w:tabs>
          <w:tab w:val="center" w:pos="4536"/>
          <w:tab w:val="right" w:pos="9072"/>
        </w:tabs>
        <w:jc w:val="center"/>
        <w:rPr>
          <w:color w:val="000000"/>
        </w:rPr>
      </w:pPr>
      <w:r>
        <w:rPr>
          <w:rFonts w:ascii="Arial Narrow" w:hAnsi="Arial Narrow"/>
          <w:b/>
          <w:sz w:val="20"/>
          <w:szCs w:val="20"/>
        </w:rPr>
        <w:t>NA PODRUČJU OPĆINE ŠANDROVAC</w:t>
      </w:r>
    </w:p>
    <w:tbl>
      <w:tblPr>
        <w:tblW w:w="10371" w:type="dxa"/>
        <w:jc w:val="center"/>
        <w:tblLook w:val="04A0" w:firstRow="1" w:lastRow="0" w:firstColumn="1" w:lastColumn="0" w:noHBand="0" w:noVBand="1"/>
      </w:tblPr>
      <w:tblGrid>
        <w:gridCol w:w="3318"/>
        <w:gridCol w:w="738"/>
        <w:gridCol w:w="1634"/>
        <w:gridCol w:w="1272"/>
        <w:gridCol w:w="258"/>
        <w:gridCol w:w="1530"/>
        <w:gridCol w:w="1621"/>
      </w:tblGrid>
      <w:tr w:rsidR="001F0815" w:rsidRPr="00DD093A" w:rsidTr="00207FC8">
        <w:trPr>
          <w:trHeight w:val="450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1. OP</w:t>
            </w:r>
            <w:r w:rsidR="00B72172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ĆI PODACI O PODNOSITELJU ZAHTJEVA</w:t>
            </w: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Podnositelj</w:t>
            </w:r>
            <w:r w:rsidR="00B72172"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zahtjeva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(ulica, mjesto, poštanski broj)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Telefon/</w:t>
            </w:r>
            <w:proofErr w:type="spellStart"/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Fax</w:t>
            </w:r>
            <w:proofErr w:type="spellEnd"/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Mobitel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OIB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Matični broj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IBAN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e-pošte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:rsidTr="009F4185">
        <w:trPr>
          <w:trHeight w:val="705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19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Ime, prezime i OIB osoba ovlaštenih za zastupanje i dužnost koju obavljaju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19" w:rsidRDefault="00765819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682E92" w:rsidRDefault="00682E92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682E92" w:rsidRDefault="00682E92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682E92" w:rsidRPr="00DD093A" w:rsidRDefault="00682E92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:rsidTr="009F4185">
        <w:trPr>
          <w:trHeight w:val="678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19" w:rsidRPr="00DD093A" w:rsidRDefault="00765819" w:rsidP="0026177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Sustav poreza na dodanu vrijednost (zaokružiti)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Ne</w:t>
            </w:r>
          </w:p>
        </w:tc>
      </w:tr>
      <w:tr w:rsidR="001F0815" w:rsidRPr="00DD093A" w:rsidTr="00207FC8">
        <w:trPr>
          <w:trHeight w:val="450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0815" w:rsidRPr="00DD093A" w:rsidRDefault="001F0815" w:rsidP="00C346C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2. NAZIV I OPIS  </w:t>
            </w:r>
            <w:r w:rsidR="00C346C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POTPORE ZA KOJI SE PODNOSI ZAHTJEV</w:t>
            </w:r>
          </w:p>
        </w:tc>
      </w:tr>
      <w:tr w:rsidR="00AF5610" w:rsidRPr="00DD093A" w:rsidTr="00207FC8">
        <w:trPr>
          <w:trHeight w:val="277"/>
          <w:jc w:val="center"/>
        </w:trPr>
        <w:tc>
          <w:tcPr>
            <w:tcW w:w="4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10" w:rsidRPr="00E16E7E" w:rsidRDefault="00AF5610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Naziv potpore za koji se podnosi zahtjev:</w:t>
            </w:r>
          </w:p>
          <w:p w:rsidR="00AF5610" w:rsidRPr="00E16E7E" w:rsidRDefault="00AF5610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(zaokružiti</w:t>
            </w:r>
            <w:r w:rsidR="00E16E7E"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redni broj ispred mjere</w:t>
            </w: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)</w:t>
            </w:r>
          </w:p>
          <w:p w:rsidR="00AF5610" w:rsidRPr="00E16E7E" w:rsidRDefault="00AF5610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AF5610" w:rsidRPr="00E16E7E" w:rsidRDefault="00AF5610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10" w:rsidRPr="00E16E7E" w:rsidRDefault="00AF5610" w:rsidP="00C346C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Mjera 1: Potpore za umjetno </w:t>
            </w:r>
            <w:proofErr w:type="spellStart"/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osjemenjivanje</w:t>
            </w:r>
            <w:proofErr w:type="spellEnd"/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goveda</w:t>
            </w:r>
          </w:p>
          <w:p w:rsidR="00623739" w:rsidRPr="00E16E7E" w:rsidRDefault="00623739" w:rsidP="00E16E7E">
            <w:pPr>
              <w:spacing w:line="276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Opis: </w:t>
            </w:r>
            <w:r w:rsidRPr="00E16E7E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za podmirenje troškova umjetnog </w:t>
            </w:r>
            <w:proofErr w:type="spellStart"/>
            <w:r w:rsidRPr="00E16E7E">
              <w:rPr>
                <w:rFonts w:ascii="Arial Narrow" w:hAnsi="Arial Narrow"/>
                <w:color w:val="000000"/>
                <w:sz w:val="20"/>
                <w:szCs w:val="20"/>
              </w:rPr>
              <w:t>osjemenjivanja</w:t>
            </w:r>
            <w:proofErr w:type="spellEnd"/>
            <w:r w:rsidRPr="00E16E7E">
              <w:rPr>
                <w:rFonts w:ascii="Arial Narrow" w:hAnsi="Arial Narrow"/>
                <w:color w:val="000000"/>
                <w:sz w:val="20"/>
                <w:szCs w:val="20"/>
              </w:rPr>
              <w:t xml:space="preserve"> goveda iznosi do 200,00 kn po grlu, a maksimalni iznos potpore iznosi do 2.000,00 kuna za do 10 grla po poljoprivrednom gospodarstv</w:t>
            </w:r>
            <w:r w:rsidR="00E16E7E">
              <w:rPr>
                <w:rFonts w:ascii="Arial Narrow" w:hAnsi="Arial Narrow"/>
                <w:color w:val="000000"/>
                <w:sz w:val="20"/>
                <w:szCs w:val="20"/>
              </w:rPr>
              <w:t>u u jednoj kalendarskoj godini</w:t>
            </w:r>
          </w:p>
        </w:tc>
      </w:tr>
      <w:tr w:rsidR="00AF5610" w:rsidRPr="00DD093A" w:rsidTr="00207FC8">
        <w:trPr>
          <w:trHeight w:val="195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10" w:rsidRPr="00E16E7E" w:rsidRDefault="00AF5610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10" w:rsidRPr="00E16E7E" w:rsidRDefault="00AF5610" w:rsidP="00C346C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bookmarkStart w:id="1" w:name="_Hlk488344811"/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Mjera 2: Potpore za umjetno </w:t>
            </w:r>
            <w:proofErr w:type="spellStart"/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osjemenjivanje</w:t>
            </w:r>
            <w:proofErr w:type="spellEnd"/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krmača</w:t>
            </w:r>
            <w:bookmarkEnd w:id="1"/>
          </w:p>
          <w:p w:rsidR="00623739" w:rsidRPr="00E16E7E" w:rsidRDefault="00E16E7E" w:rsidP="00E16E7E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Opis: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623739" w:rsidRPr="00E16E7E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za podmirenje troškova umjetnog </w:t>
            </w:r>
            <w:proofErr w:type="spellStart"/>
            <w:r w:rsidR="00623739" w:rsidRPr="00E16E7E">
              <w:rPr>
                <w:rFonts w:ascii="Arial Narrow" w:hAnsi="Arial Narrow"/>
                <w:color w:val="000000"/>
                <w:sz w:val="20"/>
                <w:szCs w:val="20"/>
              </w:rPr>
              <w:t>osjemenjivanja</w:t>
            </w:r>
            <w:proofErr w:type="spellEnd"/>
            <w:r w:rsidR="00623739" w:rsidRPr="00E16E7E">
              <w:rPr>
                <w:rFonts w:ascii="Arial Narrow" w:hAnsi="Arial Narrow"/>
                <w:color w:val="000000"/>
                <w:sz w:val="20"/>
                <w:szCs w:val="20"/>
              </w:rPr>
              <w:t xml:space="preserve"> krmača iznosi do 100,00 kn po krmači, a maksimalni iznos potpore iznosi do 1.000,00 kuna za 10 krmača po poljoprivrednom gospodarstv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 u jednoj kalendarskoj godini</w:t>
            </w:r>
          </w:p>
        </w:tc>
      </w:tr>
      <w:tr w:rsidR="00AF5610" w:rsidRPr="00DD093A" w:rsidTr="00207FC8">
        <w:trPr>
          <w:trHeight w:val="1263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10" w:rsidRPr="00E16E7E" w:rsidRDefault="00AF5610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10" w:rsidRPr="00E16E7E" w:rsidRDefault="00AF5610" w:rsidP="00C346C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Mjera 3: Potpore za izlaganje na sajmovima i tržnicama</w:t>
            </w:r>
          </w:p>
          <w:p w:rsidR="00623739" w:rsidRPr="00E16E7E" w:rsidRDefault="00E16E7E" w:rsidP="00E16E7E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Opis:</w:t>
            </w:r>
            <w:r w:rsidR="00623739" w:rsidRPr="00E16E7E">
              <w:rPr>
                <w:rFonts w:ascii="Arial Narrow" w:hAnsi="Arial Narrow"/>
                <w:color w:val="000000"/>
                <w:sz w:val="20"/>
                <w:szCs w:val="20"/>
              </w:rPr>
              <w:t>Potpora za podmirenje troškova za izlaganje na sajmovima i tržnicama, iznosi najviše do 1.500,00 kuna po poljoprivrednom gospodarstvu u jednoj kalendarskoj godini, a osigurana je za maksimalno do 20 poljopr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ivrednih gospodarstava godišnje</w:t>
            </w:r>
          </w:p>
        </w:tc>
      </w:tr>
      <w:tr w:rsidR="00AF5610" w:rsidRPr="00DD093A" w:rsidTr="00207FC8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10" w:rsidRPr="00E16E7E" w:rsidRDefault="00AF5610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10" w:rsidRPr="00E16E7E" w:rsidRDefault="00AF5610" w:rsidP="00C346C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Mjera 4: Potpore za grupnu analizu tla</w:t>
            </w:r>
          </w:p>
          <w:p w:rsidR="00623739" w:rsidRPr="00E16E7E" w:rsidRDefault="00E16E7E" w:rsidP="00FF470D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16E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Opis:</w:t>
            </w:r>
            <w:r w:rsidR="00623739" w:rsidRPr="00E16E7E">
              <w:rPr>
                <w:rFonts w:ascii="Arial Narrow" w:hAnsi="Arial Narrow"/>
                <w:color w:val="000000"/>
                <w:sz w:val="20"/>
                <w:szCs w:val="20"/>
              </w:rPr>
              <w:t>Potpora za podmirenje troškova za grupnu analizu tla iznosi 100,00 kuna po uzorku, a maksimalni iznos potpore iznosi do 500,00 kuna za 5 uzoraka po poljoprivrednom gospodarstv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 u jednoj kalendarskoj godini</w:t>
            </w:r>
          </w:p>
        </w:tc>
      </w:tr>
      <w:tr w:rsidR="001F0815" w:rsidRPr="00DD093A" w:rsidTr="00207FC8">
        <w:trPr>
          <w:trHeight w:val="567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815" w:rsidRPr="00E16E7E" w:rsidRDefault="00261773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Mj</w:t>
            </w:r>
            <w:r w:rsidR="00166A52"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e</w:t>
            </w: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sto</w:t>
            </w:r>
            <w:r w:rsidR="001F0815"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ulaganja</w:t>
            </w:r>
            <w:r w:rsidR="00E2114C"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  <w:p w:rsidR="00623739" w:rsidRPr="00E16E7E" w:rsidRDefault="0062373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(upisati naziv naselja na području </w:t>
            </w:r>
          </w:p>
          <w:p w:rsidR="00623739" w:rsidRPr="00E16E7E" w:rsidRDefault="0062373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Općine Šandrovac)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15" w:rsidRPr="00E16E7E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1F0815" w:rsidRPr="00E16E7E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1F0815" w:rsidRPr="00E16E7E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425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815" w:rsidRPr="00DD093A" w:rsidRDefault="001F0815" w:rsidP="001931E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lastRenderedPageBreak/>
              <w:t xml:space="preserve">3. </w:t>
            </w:r>
            <w:r w:rsidR="00382459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OSTALE INFORMACIJE BITNE ZA IZVRŠENO ULAGANJE</w:t>
            </w:r>
            <w:r w:rsidR="00382459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137A7" w:rsidRPr="00DD093A" w:rsidTr="00DC1B54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Broj goveda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Broj krmača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1931E4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Broj izlaganja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1931E4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Površina zemljišta</w:t>
            </w:r>
          </w:p>
        </w:tc>
      </w:tr>
      <w:tr w:rsidR="00F137A7" w:rsidRPr="00DD093A" w:rsidTr="00DC1B54">
        <w:trPr>
          <w:trHeight w:val="45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C34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UMJETNO OSJEMENJIVANJE GOVEDA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7A7" w:rsidRPr="00DD093A" w:rsidRDefault="00F137A7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F137A7" w:rsidRPr="00DD093A" w:rsidRDefault="00F137A7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Default="00F137A7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F137A7" w:rsidRPr="00DD093A" w:rsidRDefault="00F137A7" w:rsidP="0038245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F137A7" w:rsidRPr="00DD093A" w:rsidRDefault="00F137A7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Default="00F137A7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F137A7" w:rsidRPr="00DD093A" w:rsidRDefault="00F137A7" w:rsidP="00F137A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137A7" w:rsidRPr="00DD093A" w:rsidTr="00DC1B54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UMJETNO OSJEMENJIVANJE KRMAČA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137A7" w:rsidRPr="00DD093A" w:rsidTr="00DC1B54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IZLAGANJE NA SAJMOVIMA I TRŽNICAMA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137A7" w:rsidRPr="00DD093A" w:rsidTr="00DC1B54">
        <w:trPr>
          <w:trHeight w:val="599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1D2D1B" w:rsidRDefault="00F137A7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1D2D1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GRUPNA ANALIZA TLA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137A7" w:rsidRPr="00DD093A" w:rsidTr="00DC1B54">
        <w:trPr>
          <w:trHeight w:val="464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UKUPNO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A7" w:rsidRPr="00DD093A" w:rsidRDefault="00F137A7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1F0815" w:rsidRPr="00DD093A" w:rsidTr="00207FC8">
        <w:trPr>
          <w:trHeight w:val="525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4. </w:t>
            </w:r>
            <w:r w:rsidR="00382459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PRIHVATLJIVI TROŠKOVI</w:t>
            </w: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bez PDV-a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s PDV-om</w:t>
            </w: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UMJETNO OSJEMENJIVANJE GOVEDA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UMJETNO OSJEMENJIVANJE KRMAČA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IZLAGANJE NA SAJMOVIMA I TRŽNICAMA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1D2D1B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1D2D1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GRUPNA ANALIZA TLA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382459" w:rsidRPr="00DD093A" w:rsidTr="00207FC8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UKUPNO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382459" w:rsidRPr="00DD093A" w:rsidTr="00207FC8">
        <w:trPr>
          <w:trHeight w:val="414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82459" w:rsidRPr="00DD093A" w:rsidRDefault="00382459" w:rsidP="001F081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5. IZJAVA O TOČNOSTI PODATAKA</w:t>
            </w:r>
          </w:p>
        </w:tc>
      </w:tr>
      <w:tr w:rsidR="00382459" w:rsidRPr="00DD093A" w:rsidTr="00207FC8">
        <w:trPr>
          <w:trHeight w:val="704"/>
          <w:jc w:val="center"/>
        </w:trPr>
        <w:tc>
          <w:tcPr>
            <w:tcW w:w="10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459" w:rsidRPr="00DD093A" w:rsidRDefault="00382459" w:rsidP="00DD093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Cs/>
                <w:sz w:val="20"/>
                <w:szCs w:val="20"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382459" w:rsidRPr="00DD093A" w:rsidTr="00207FC8">
        <w:trPr>
          <w:trHeight w:val="1014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Mjesto i datum:</w:t>
            </w: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</w:t>
            </w:r>
            <w:r w:rsidR="001931E4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_____________________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Ime i prezime:</w:t>
            </w: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 w:rsidR="001931E4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Potpis:</w:t>
            </w: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:rsidR="00382459" w:rsidRPr="00DD093A" w:rsidRDefault="00382459" w:rsidP="00DD09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</w:t>
            </w:r>
            <w:r w:rsidR="001931E4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</w:p>
        </w:tc>
      </w:tr>
    </w:tbl>
    <w:p w:rsidR="001F0815" w:rsidRDefault="001F0815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207FC8" w:rsidRPr="00DD093A" w:rsidRDefault="00207FC8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95ECC" w:rsidRDefault="00C95ECC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6B4A15" w:rsidRPr="00382459" w:rsidRDefault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NAPOMENA:</w:t>
      </w:r>
    </w:p>
    <w:p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Prihvatljivi troškovi su svi troškovi koji su nastali</w:t>
      </w:r>
      <w:r>
        <w:rPr>
          <w:rFonts w:ascii="Arial Narrow" w:hAnsi="Arial Narrow"/>
          <w:sz w:val="20"/>
          <w:szCs w:val="20"/>
        </w:rPr>
        <w:t xml:space="preserve"> nakon 1. siječnja 2018. godine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3.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Potpore se ne dodjeljuju za troškove PDV-a i drugih poreza, carina ili sličnih troškova</w:t>
      </w:r>
      <w:r>
        <w:rPr>
          <w:rFonts w:ascii="Arial Narrow" w:hAnsi="Arial Narrow"/>
          <w:sz w:val="20"/>
          <w:szCs w:val="20"/>
        </w:rPr>
        <w:t xml:space="preserve">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4.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:rsidR="00207FC8" w:rsidRPr="00382459" w:rsidRDefault="00207FC8" w:rsidP="00207FC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 zahtjev treba dostaviti potrebnu dokumentaciju iz </w:t>
      </w:r>
      <w:r>
        <w:rPr>
          <w:rFonts w:ascii="Arial Narrow" w:hAnsi="Arial Narrow"/>
          <w:sz w:val="20"/>
          <w:szCs w:val="20"/>
        </w:rPr>
        <w:t>č</w:t>
      </w:r>
      <w:r>
        <w:rPr>
          <w:rFonts w:ascii="Arial Narrow" w:hAnsi="Arial Narrow"/>
          <w:sz w:val="20"/>
          <w:szCs w:val="20"/>
        </w:rPr>
        <w:t>lan</w:t>
      </w:r>
      <w:r w:rsidRPr="00382459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a</w:t>
      </w:r>
      <w:r w:rsidRPr="00382459">
        <w:rPr>
          <w:rFonts w:ascii="Arial Narrow" w:hAnsi="Arial Narrow"/>
          <w:sz w:val="20"/>
          <w:szCs w:val="20"/>
        </w:rPr>
        <w:t xml:space="preserve"> 4. Javnog poziva za dodjelu potpore</w:t>
      </w:r>
      <w:r>
        <w:rPr>
          <w:rFonts w:ascii="Arial Narrow" w:hAnsi="Arial Narrow"/>
          <w:sz w:val="20"/>
          <w:szCs w:val="20"/>
        </w:rPr>
        <w:t>.</w:t>
      </w:r>
    </w:p>
    <w:p w:rsidR="00207FC8" w:rsidRPr="00382459" w:rsidRDefault="00207FC8" w:rsidP="00382459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382459" w:rsidRPr="00DD093A" w:rsidRDefault="00382459">
      <w:pPr>
        <w:rPr>
          <w:rFonts w:ascii="Arial Narrow" w:hAnsi="Arial Narrow"/>
          <w:sz w:val="20"/>
          <w:szCs w:val="20"/>
        </w:rPr>
      </w:pPr>
    </w:p>
    <w:sectPr w:rsidR="00382459" w:rsidRPr="00DD093A" w:rsidSect="00DD093A">
      <w:footerReference w:type="even" r:id="rId8"/>
      <w:pgSz w:w="11906" w:h="16838"/>
      <w:pgMar w:top="851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FC" w:rsidRDefault="00A220FC">
      <w:pPr>
        <w:spacing w:after="0" w:line="240" w:lineRule="auto"/>
      </w:pPr>
      <w:r>
        <w:separator/>
      </w:r>
    </w:p>
  </w:endnote>
  <w:endnote w:type="continuationSeparator" w:id="0">
    <w:p w:rsidR="00A220FC" w:rsidRDefault="00A2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597" w:rsidRPr="001C683B" w:rsidRDefault="00251597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 xml:space="preserve">31000 Osijek, </w:t>
    </w:r>
    <w:proofErr w:type="spellStart"/>
    <w:r w:rsidRPr="001C683B">
      <w:rPr>
        <w:rFonts w:ascii="Times New Roman" w:hAnsi="Times New Roman"/>
      </w:rPr>
      <w:t>tel</w:t>
    </w:r>
    <w:proofErr w:type="spellEnd"/>
    <w:r w:rsidRPr="001C683B">
      <w:rPr>
        <w:rFonts w:ascii="Times New Roman" w:hAnsi="Times New Roman"/>
      </w:rPr>
      <w:t>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 xml:space="preserve">; </w:t>
    </w:r>
    <w:proofErr w:type="spellStart"/>
    <w:r w:rsidRPr="001C683B">
      <w:rPr>
        <w:rFonts w:ascii="Times New Roman" w:hAnsi="Times New Roman"/>
      </w:rPr>
      <w:t>fax</w:t>
    </w:r>
    <w:proofErr w:type="spellEnd"/>
    <w:r w:rsidRPr="001C683B">
      <w:rPr>
        <w:rFonts w:ascii="Times New Roman" w:hAnsi="Times New Roman"/>
      </w:rPr>
      <w:t>. 031/213-567; www.obz.hr</w:t>
    </w:r>
  </w:p>
  <w:p w:rsidR="00251597" w:rsidRDefault="0025159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FC" w:rsidRDefault="00A220FC">
      <w:pPr>
        <w:spacing w:after="0" w:line="240" w:lineRule="auto"/>
      </w:pPr>
      <w:r>
        <w:separator/>
      </w:r>
    </w:p>
  </w:footnote>
  <w:footnote w:type="continuationSeparator" w:id="0">
    <w:p w:rsidR="00A220FC" w:rsidRDefault="00A22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7122"/>
    <w:multiLevelType w:val="hybridMultilevel"/>
    <w:tmpl w:val="40148B16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9419D"/>
    <w:multiLevelType w:val="hybridMultilevel"/>
    <w:tmpl w:val="C310E92E"/>
    <w:lvl w:ilvl="0" w:tplc="F2AC5ED6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A218E5"/>
    <w:multiLevelType w:val="hybridMultilevel"/>
    <w:tmpl w:val="7A604E4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4">
    <w:nsid w:val="7A4D285F"/>
    <w:multiLevelType w:val="hybridMultilevel"/>
    <w:tmpl w:val="DFD80AEA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15"/>
    <w:rsid w:val="00023FFF"/>
    <w:rsid w:val="0008305F"/>
    <w:rsid w:val="00091C7D"/>
    <w:rsid w:val="000A773F"/>
    <w:rsid w:val="000D680A"/>
    <w:rsid w:val="00114539"/>
    <w:rsid w:val="001519DB"/>
    <w:rsid w:val="00161989"/>
    <w:rsid w:val="00166A52"/>
    <w:rsid w:val="001826BF"/>
    <w:rsid w:val="001931E4"/>
    <w:rsid w:val="001D2D1B"/>
    <w:rsid w:val="001F0815"/>
    <w:rsid w:val="00207FC8"/>
    <w:rsid w:val="00224645"/>
    <w:rsid w:val="00235D35"/>
    <w:rsid w:val="00251597"/>
    <w:rsid w:val="0025403D"/>
    <w:rsid w:val="00261773"/>
    <w:rsid w:val="0029107F"/>
    <w:rsid w:val="00315DEF"/>
    <w:rsid w:val="0035206A"/>
    <w:rsid w:val="0036263C"/>
    <w:rsid w:val="00382459"/>
    <w:rsid w:val="003D04DD"/>
    <w:rsid w:val="003F1BE9"/>
    <w:rsid w:val="003F2E7C"/>
    <w:rsid w:val="004511C7"/>
    <w:rsid w:val="004A2055"/>
    <w:rsid w:val="005032E3"/>
    <w:rsid w:val="00566B55"/>
    <w:rsid w:val="005B3AD9"/>
    <w:rsid w:val="005E7315"/>
    <w:rsid w:val="00623739"/>
    <w:rsid w:val="00682E92"/>
    <w:rsid w:val="006B4A15"/>
    <w:rsid w:val="006E5826"/>
    <w:rsid w:val="0070490D"/>
    <w:rsid w:val="00765819"/>
    <w:rsid w:val="00785F56"/>
    <w:rsid w:val="008312A2"/>
    <w:rsid w:val="008C5477"/>
    <w:rsid w:val="008E2FC3"/>
    <w:rsid w:val="008F1D08"/>
    <w:rsid w:val="00961ADA"/>
    <w:rsid w:val="009A75FF"/>
    <w:rsid w:val="009C5E29"/>
    <w:rsid w:val="009D4875"/>
    <w:rsid w:val="009F4185"/>
    <w:rsid w:val="009F6FCA"/>
    <w:rsid w:val="00A220FC"/>
    <w:rsid w:val="00A728A9"/>
    <w:rsid w:val="00AC5BFF"/>
    <w:rsid w:val="00AC5CE8"/>
    <w:rsid w:val="00AD3F49"/>
    <w:rsid w:val="00AF5610"/>
    <w:rsid w:val="00AF5EC4"/>
    <w:rsid w:val="00B72172"/>
    <w:rsid w:val="00B80FA9"/>
    <w:rsid w:val="00C346C5"/>
    <w:rsid w:val="00C37B85"/>
    <w:rsid w:val="00C471F7"/>
    <w:rsid w:val="00C8201D"/>
    <w:rsid w:val="00C95ECC"/>
    <w:rsid w:val="00CF2F2B"/>
    <w:rsid w:val="00D237C2"/>
    <w:rsid w:val="00D72B9C"/>
    <w:rsid w:val="00DC1B54"/>
    <w:rsid w:val="00DC70FA"/>
    <w:rsid w:val="00DD093A"/>
    <w:rsid w:val="00DD7E47"/>
    <w:rsid w:val="00E07C19"/>
    <w:rsid w:val="00E16E7E"/>
    <w:rsid w:val="00E2114C"/>
    <w:rsid w:val="00EB1E07"/>
    <w:rsid w:val="00F137A7"/>
    <w:rsid w:val="00F84C5A"/>
    <w:rsid w:val="00FD0D01"/>
    <w:rsid w:val="00FE1AA2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1F0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F081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A2055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DD093A"/>
    <w:pPr>
      <w:ind w:left="720"/>
      <w:contextualSpacing/>
    </w:pPr>
    <w:rPr>
      <w:rFonts w:ascii="Arial Narrow" w:eastAsiaTheme="minorHAnsi" w:hAnsi="Arial Narrow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1F0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F081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A2055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DD093A"/>
    <w:pPr>
      <w:ind w:left="720"/>
      <w:contextualSpacing/>
    </w:pPr>
    <w:rPr>
      <w:rFonts w:ascii="Arial Narrow" w:eastAsiaTheme="minorHAnsi" w:hAnsi="Arial Narro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Grizelj</dc:creator>
  <cp:lastModifiedBy>Korisnik</cp:lastModifiedBy>
  <cp:revision>14</cp:revision>
  <cp:lastPrinted>2018-11-07T11:14:00Z</cp:lastPrinted>
  <dcterms:created xsi:type="dcterms:W3CDTF">2018-11-05T14:02:00Z</dcterms:created>
  <dcterms:modified xsi:type="dcterms:W3CDTF">2018-11-07T11:17:00Z</dcterms:modified>
</cp:coreProperties>
</file>