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76" w:tblpY="871"/>
        <w:tblW w:w="4796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9927"/>
      </w:tblGrid>
      <w:tr w:rsidR="003A0CE7" w:rsidRPr="005B3A09" w14:paraId="2A6E0C27" w14:textId="77777777" w:rsidTr="00DE1CCF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390A1FFE" w14:textId="00A79A1F" w:rsidR="00D750B3" w:rsidRPr="00D750B3" w:rsidRDefault="000D4B3D" w:rsidP="00D750B3">
            <w:pPr>
              <w:pStyle w:val="StandardWeb"/>
              <w:rPr>
                <w:color w:val="auto"/>
                <w:lang w:val="hr-HR" w:eastAsia="hr-HR"/>
              </w:rPr>
            </w:pPr>
            <w:r>
              <w:rPr>
                <w:b/>
              </w:rPr>
              <w:t xml:space="preserve"> </w:t>
            </w:r>
            <w:r w:rsidR="009D382A" w:rsidRPr="009D382A">
              <w:rPr>
                <w:b/>
              </w:rPr>
              <w:t xml:space="preserve">    </w:t>
            </w:r>
            <w:r w:rsidR="000664A2" w:rsidRPr="00890FB2">
              <w:rPr>
                <w:b/>
              </w:rPr>
              <w:t xml:space="preserve">              </w:t>
            </w:r>
            <w:r w:rsidR="000664A2" w:rsidRPr="00890FB2">
              <w:rPr>
                <w:b/>
                <w:noProof/>
              </w:rPr>
              <w:drawing>
                <wp:inline distT="0" distB="0" distL="0" distR="0" wp14:anchorId="0272AAF9" wp14:editId="0415BAEC">
                  <wp:extent cx="752475" cy="952500"/>
                  <wp:effectExtent l="0" t="0" r="9525" b="0"/>
                  <wp:docPr id="1757208782" name="Slika 1" descr="Opis: Opis: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Opis: Opis: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664A2" w:rsidRPr="00890FB2">
              <w:rPr>
                <w:b/>
              </w:rPr>
              <w:tab/>
            </w:r>
            <w:r w:rsidR="000664A2" w:rsidRPr="00890FB2">
              <w:rPr>
                <w:b/>
              </w:rPr>
              <w:tab/>
            </w:r>
            <w:r w:rsidR="000664A2" w:rsidRPr="00890FB2">
              <w:rPr>
                <w:b/>
              </w:rPr>
              <w:tab/>
            </w:r>
            <w:r w:rsidR="000664A2" w:rsidRPr="00890FB2">
              <w:rPr>
                <w:b/>
              </w:rPr>
              <w:tab/>
            </w:r>
            <w:r w:rsidR="00D750B3" w:rsidRPr="00D750B3">
              <w:rPr>
                <w:noProof/>
                <w:lang w:val="hr-HR" w:eastAsia="hr-HR"/>
              </w:rPr>
              <w:t xml:space="preserve"> </w:t>
            </w:r>
          </w:p>
          <w:p w14:paraId="42DBD5FB" w14:textId="77777777" w:rsidR="000664A2" w:rsidRDefault="000664A2" w:rsidP="000664A2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0FB2">
              <w:rPr>
                <w:rFonts w:ascii="Times New Roman" w:hAnsi="Times New Roman"/>
                <w:b/>
                <w:sz w:val="24"/>
                <w:szCs w:val="24"/>
              </w:rPr>
              <w:t xml:space="preserve">     REPUBLIKA HRVATSKA                                                                        </w:t>
            </w:r>
          </w:p>
          <w:p w14:paraId="06ACCC0A" w14:textId="77777777" w:rsidR="000664A2" w:rsidRPr="00890FB2" w:rsidRDefault="000664A2" w:rsidP="000664A2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0FB2">
              <w:rPr>
                <w:rFonts w:ascii="Times New Roman" w:hAnsi="Times New Roman"/>
                <w:b/>
                <w:sz w:val="24"/>
                <w:szCs w:val="24"/>
              </w:rPr>
              <w:t>BJELOVARSKO-BILOGORSKA</w:t>
            </w:r>
          </w:p>
          <w:p w14:paraId="2E1C448C" w14:textId="77777777" w:rsidR="000664A2" w:rsidRPr="00890FB2" w:rsidRDefault="000664A2" w:rsidP="000664A2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0FB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Ž U P A N I J A</w:t>
            </w:r>
          </w:p>
          <w:p w14:paraId="0D7E6915" w14:textId="77777777" w:rsidR="000664A2" w:rsidRPr="00890FB2" w:rsidRDefault="000664A2" w:rsidP="000664A2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0FB2">
              <w:rPr>
                <w:rFonts w:ascii="Times New Roman" w:hAnsi="Times New Roman"/>
                <w:b/>
                <w:sz w:val="24"/>
                <w:szCs w:val="24"/>
              </w:rPr>
              <w:t xml:space="preserve">       OPĆINA ŠANDROVAC</w:t>
            </w:r>
          </w:p>
          <w:p w14:paraId="45920346" w14:textId="77777777" w:rsidR="000664A2" w:rsidRPr="00890FB2" w:rsidRDefault="000664A2" w:rsidP="000664A2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0FB2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890FB2">
              <w:rPr>
                <w:rFonts w:ascii="Times New Roman" w:hAnsi="Times New Roman"/>
                <w:b/>
                <w:sz w:val="24"/>
                <w:szCs w:val="24"/>
              </w:rPr>
              <w:t>OPĆINSK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 VIJEĆE</w:t>
            </w:r>
          </w:p>
          <w:p w14:paraId="0D947A8F" w14:textId="77777777" w:rsidR="000664A2" w:rsidRPr="00890FB2" w:rsidRDefault="000664A2" w:rsidP="000664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2E8988" w14:textId="38D041BF" w:rsidR="000664A2" w:rsidRDefault="000664A2" w:rsidP="000664A2">
            <w:pPr>
              <w:tabs>
                <w:tab w:val="center" w:pos="241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KLASA:  372-01/26-01/</w:t>
            </w:r>
          </w:p>
          <w:p w14:paraId="585EE81E" w14:textId="77777777" w:rsidR="000664A2" w:rsidRDefault="000664A2" w:rsidP="00066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URBROJ: 2103-15-01-26-1</w:t>
            </w:r>
          </w:p>
          <w:p w14:paraId="4BFBAC33" w14:textId="08D8142D" w:rsidR="000664A2" w:rsidRDefault="000664A2" w:rsidP="00066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Šandrovcu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763642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r w:rsidR="0055713F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10A108C" w14:textId="77777777" w:rsidR="000664A2" w:rsidRPr="00890FB2" w:rsidRDefault="000664A2" w:rsidP="00066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DB9054" w14:textId="2F9BE206" w:rsidR="00C95488" w:rsidRPr="00B4614A" w:rsidRDefault="00B4614A" w:rsidP="00C95488">
            <w:pPr>
              <w:pStyle w:val="Obinitek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B4614A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proofErr w:type="spellStart"/>
            <w:r w:rsidRPr="00B4614A">
              <w:rPr>
                <w:rFonts w:ascii="Times New Roman" w:hAnsi="Times New Roman"/>
                <w:sz w:val="24"/>
                <w:szCs w:val="24"/>
              </w:rPr>
              <w:t>temelju</w:t>
            </w:r>
            <w:proofErr w:type="spellEnd"/>
            <w:r w:rsidRPr="00B461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članka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točka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7. 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Zakona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zakupu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kupoprodaji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poslovnoga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prostora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(„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Narodne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novine“ br. 125/11., 64/15., 112/18., 123/24), 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članka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35. 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Zakona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lokalnoj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područnoj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regionalnoj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samoupravi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(„</w:t>
            </w:r>
            <w:proofErr w:type="spellStart"/>
            <w:r w:rsidR="007E4112" w:rsidRPr="007E4112">
              <w:rPr>
                <w:rFonts w:ascii="Times New Roman" w:hAnsi="Times New Roman"/>
                <w:sz w:val="24"/>
                <w:szCs w:val="24"/>
              </w:rPr>
              <w:t>Narodne</w:t>
            </w:r>
            <w:proofErr w:type="spellEnd"/>
            <w:r w:rsidR="007E4112" w:rsidRPr="007E4112">
              <w:rPr>
                <w:rFonts w:ascii="Times New Roman" w:hAnsi="Times New Roman"/>
                <w:sz w:val="24"/>
                <w:szCs w:val="24"/>
              </w:rPr>
              <w:t xml:space="preserve"> novine“ 33/01., 60/01., 129/05., 109/07., 125/08, 36/09., 150/11., 144/12., 19/13.,137/15., 123/17., 98/19., 144/20.)</w:t>
            </w:r>
            <w:r w:rsidR="000C7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488" w:rsidRPr="00B4614A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i članka 34. točke 3. Statuta Općine Šandrovac („Općinski glasnik Općine Šandrovac“ broj 01/21, 06/21, 08/23), Općinsko vijeće Općine Šandrovac na svojoj</w:t>
            </w:r>
            <w:r w:rsidR="00763642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_____</w:t>
            </w:r>
            <w:r w:rsidR="00C95488" w:rsidRPr="00B4614A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. sjednici održanoj </w:t>
            </w:r>
            <w:r w:rsidR="00763642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_____________</w:t>
            </w:r>
            <w:r w:rsidR="0055713F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2026.</w:t>
            </w:r>
            <w:r w:rsidR="00C95488" w:rsidRPr="00B4614A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godine donijelo je</w:t>
            </w:r>
            <w:r w:rsidR="008118E3" w:rsidRPr="00B4614A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sljedeću</w:t>
            </w:r>
          </w:p>
          <w:p w14:paraId="75ACA245" w14:textId="77777777" w:rsidR="008118E3" w:rsidRDefault="008118E3" w:rsidP="000664A2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52D46DDB" w14:textId="77777777" w:rsidR="00D750B3" w:rsidRDefault="00D750B3" w:rsidP="000664A2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51A6942F" w14:textId="0069D91A" w:rsidR="000664A2" w:rsidRPr="00B4614A" w:rsidRDefault="000664A2" w:rsidP="000664A2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O D L U KU</w:t>
            </w:r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br/>
            </w:r>
            <w:r w:rsidR="00B4614A"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="00B4614A"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kriterijima</w:t>
            </w:r>
            <w:proofErr w:type="spellEnd"/>
            <w:r w:rsidR="00B4614A"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="00B4614A"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određivanje</w:t>
            </w:r>
            <w:proofErr w:type="spellEnd"/>
            <w:r w:rsidR="00B4614A"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614A"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početne</w:t>
            </w:r>
            <w:proofErr w:type="spellEnd"/>
            <w:r w:rsidR="00B4614A"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614A"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="00B4614A"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="00B4614A"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poslovne</w:t>
            </w:r>
            <w:proofErr w:type="spellEnd"/>
            <w:r w:rsidR="00B4614A"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614A"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prostore</w:t>
            </w:r>
            <w:proofErr w:type="spellEnd"/>
            <w:r w:rsidR="00B4614A"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  <w:p w14:paraId="7E8FA9BC" w14:textId="77BA5C9C" w:rsidR="000664A2" w:rsidRDefault="000664A2" w:rsidP="00B4614A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B4614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u vlasništvu Općine Šandrovac </w:t>
            </w:r>
          </w:p>
          <w:p w14:paraId="384BDC99" w14:textId="77777777" w:rsidR="00071C0B" w:rsidRDefault="00071C0B" w:rsidP="00B4614A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71EA93A3" w14:textId="77777777" w:rsidR="00D750B3" w:rsidRDefault="00D750B3" w:rsidP="00B4614A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205F48FF" w14:textId="38C98146" w:rsidR="00071C0B" w:rsidRDefault="00071C0B" w:rsidP="00071C0B">
            <w:pPr>
              <w:pStyle w:val="Bezproreda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I. </w:t>
            </w:r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OPĆE ODREDBE </w:t>
            </w:r>
          </w:p>
          <w:p w14:paraId="1D7FC7B2" w14:textId="77777777" w:rsidR="00D750B3" w:rsidRDefault="00D750B3" w:rsidP="00071C0B">
            <w:pPr>
              <w:pStyle w:val="Bezproreda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73B1B25" w14:textId="518D24FF" w:rsidR="00071C0B" w:rsidRDefault="00071C0B" w:rsidP="00071C0B">
            <w:pPr>
              <w:pStyle w:val="Bezproreda"/>
              <w:ind w:left="3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1.</w:t>
            </w:r>
          </w:p>
          <w:p w14:paraId="4625D837" w14:textId="77777777" w:rsidR="00071C0B" w:rsidRDefault="00071C0B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Ovom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odlukom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uređuje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određivanja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visine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vlasništvu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Općine Šandrovac</w:t>
            </w: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dalje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tekstu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Općina</w:t>
            </w: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postupak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određivanja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djelatnosti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obavlja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9A4F218" w14:textId="77777777" w:rsidR="00071C0B" w:rsidRDefault="00071C0B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Poslovnim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prostorom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smislu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zakona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kojim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uređuje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poslovnog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smatraju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zgrada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prostorija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garaža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garažno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mjesto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kriteriji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jedinice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lokalne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samouprave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kriteriji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određiva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visine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aktom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utvrdi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jedinica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lokalne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samouprave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svom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vlasništvu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ovisno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djelatnosti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u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obavljati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B144580" w14:textId="77777777" w:rsidR="00071C0B" w:rsidRDefault="00071C0B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Sadašnji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zakupnik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smislu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zakona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kojim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uređuje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poslovnog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smatra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zakupnik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poslovnog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ima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sklopljen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ugovor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obavlja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tom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dopuštenu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djelatnost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578FDEF" w14:textId="77777777" w:rsidR="00071C0B" w:rsidRDefault="00071C0B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Izrazi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se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koriste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odluci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imaju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rodno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značenje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odnose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jednako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ženski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muški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rod. </w:t>
            </w:r>
          </w:p>
          <w:p w14:paraId="3DB1ECED" w14:textId="77777777" w:rsidR="00D750B3" w:rsidRDefault="00D750B3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62084A9" w14:textId="77777777" w:rsidR="00D750B3" w:rsidRDefault="00D750B3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B200032" w14:textId="77777777" w:rsidR="00D750B3" w:rsidRDefault="00D750B3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ED4C56" w14:textId="6CA87AB1" w:rsidR="00071C0B" w:rsidRDefault="00071C0B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II. </w:t>
            </w:r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POSTUPAK DAVANJA U ZAKUP</w:t>
            </w: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CCEA394" w14:textId="77777777" w:rsidR="00071C0B" w:rsidRDefault="00071C0B" w:rsidP="00071C0B">
            <w:pPr>
              <w:pStyle w:val="Bezproreda"/>
              <w:ind w:left="10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05FD48A" w14:textId="1C962E73" w:rsidR="00071C0B" w:rsidRDefault="00071C0B" w:rsidP="00071C0B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2.</w:t>
            </w:r>
          </w:p>
          <w:p w14:paraId="22DCA892" w14:textId="4445E9C3" w:rsidR="00071C0B" w:rsidRDefault="00071C0B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Poslovni</w:t>
            </w:r>
            <w:proofErr w:type="spellEnd"/>
            <w:r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</w:t>
            </w:r>
            <w:proofErr w:type="spellEnd"/>
            <w:r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vlasništvu</w:t>
            </w:r>
            <w:proofErr w:type="spellEnd"/>
            <w:r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Općine </w:t>
            </w:r>
            <w:proofErr w:type="spellStart"/>
            <w:r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daj</w:t>
            </w:r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</w:t>
            </w:r>
            <w:proofErr w:type="spellEnd"/>
            <w:r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u </w:t>
            </w:r>
            <w:proofErr w:type="spellStart"/>
            <w:r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</w:t>
            </w:r>
            <w:proofErr w:type="spellEnd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korištenje</w:t>
            </w:r>
            <w:proofErr w:type="spellEnd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udrugama</w:t>
            </w:r>
            <w:proofErr w:type="spellEnd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sukladno</w:t>
            </w:r>
            <w:proofErr w:type="spellEnd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zakonu</w:t>
            </w:r>
            <w:proofErr w:type="spellEnd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po </w:t>
            </w:r>
            <w:proofErr w:type="spellStart"/>
            <w:r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postupku</w:t>
            </w:r>
            <w:proofErr w:type="spellEnd"/>
            <w:r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propisanom</w:t>
            </w:r>
            <w:proofErr w:type="spellEnd"/>
            <w:r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važećim</w:t>
            </w:r>
            <w:proofErr w:type="spellEnd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aktima</w:t>
            </w:r>
            <w:proofErr w:type="spellEnd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općini</w:t>
            </w:r>
            <w:proofErr w:type="spellEnd"/>
            <w:r w:rsidR="00463AD2" w:rsidRP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Šandrovac</w:t>
            </w:r>
            <w:r w:rsid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2132141B" w14:textId="77777777" w:rsidR="00625765" w:rsidRDefault="00625765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409F797" w14:textId="2ADEE4A4" w:rsidR="00625765" w:rsidRDefault="00625765" w:rsidP="00625765">
            <w:pPr>
              <w:pStyle w:val="Bezprored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4DE2B11B" w14:textId="77777777" w:rsidR="00625765" w:rsidRDefault="00625765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Poslovni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može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dati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bez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provedbe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javnog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natječaja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samo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slučajevima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propisanim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člankom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6.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Zakona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zakupu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kupoprodaji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poslovnog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(„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Narodne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novine“ br. 125/11., 64/15., 112/18., 123/24). </w:t>
            </w:r>
          </w:p>
          <w:p w14:paraId="0590EAE4" w14:textId="69D83AFC" w:rsidR="00AF0490" w:rsidRDefault="00625765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davanju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bez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javnog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natječaja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donosi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posebna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obrazložena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odluka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općinsk</w:t>
            </w:r>
            <w:r w:rsidR="00AF04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og</w:t>
            </w:r>
            <w:proofErr w:type="spellEnd"/>
            <w:r w:rsidR="00AF04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F04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vijeća</w:t>
            </w:r>
            <w:proofErr w:type="spellEnd"/>
            <w:r w:rsidR="00AF04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F04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općine</w:t>
            </w:r>
            <w:proofErr w:type="spellEnd"/>
            <w:r w:rsidR="00AF04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Šandrovac.</w:t>
            </w:r>
          </w:p>
          <w:p w14:paraId="644BDA48" w14:textId="291928D0" w:rsidR="00625765" w:rsidRDefault="00625765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Odluka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stavka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2.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ovog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članka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mora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sadržavati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relevantnu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zakonsku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osnovu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razloge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davanja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bez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javnog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natječaja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uvjete</w:t>
            </w:r>
            <w:proofErr w:type="spellEnd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7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zakupa</w:t>
            </w:r>
            <w:proofErr w:type="spellEnd"/>
          </w:p>
          <w:p w14:paraId="2427B2EE" w14:textId="46100AE0" w:rsidR="00071C0B" w:rsidRDefault="00071C0B" w:rsidP="00071C0B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825072B" w14:textId="77777777" w:rsidR="00071C0B" w:rsidRDefault="00071C0B" w:rsidP="00071C0B">
            <w:pPr>
              <w:pStyle w:val="Bezproreda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III. ODREĐIVANJE ZAKUPNINE </w:t>
            </w:r>
          </w:p>
          <w:p w14:paraId="2340D5E0" w14:textId="77777777" w:rsidR="00071C0B" w:rsidRDefault="00071C0B" w:rsidP="00071C0B">
            <w:pPr>
              <w:pStyle w:val="Bezproreda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FFBA6A6" w14:textId="01801940" w:rsidR="00071C0B" w:rsidRDefault="00071C0B" w:rsidP="00071C0B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</w:t>
            </w:r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lanak</w:t>
            </w:r>
            <w:proofErr w:type="spellEnd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4. </w:t>
            </w:r>
          </w:p>
          <w:p w14:paraId="5628CFC8" w14:textId="257A7473" w:rsidR="00071C0B" w:rsidRPr="00071C0B" w:rsidRDefault="00071C0B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Početni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određuje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ovisno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o:</w:t>
            </w:r>
          </w:p>
          <w:p w14:paraId="59EA9F8E" w14:textId="7AB1629F" w:rsidR="00071C0B" w:rsidRDefault="00071C0B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zoni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kojem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nalazi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584AC57A" w14:textId="7C42DF0E" w:rsidR="00484E09" w:rsidRDefault="00071C0B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djelatnosti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u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obavlja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18E40E6C" w14:textId="77777777" w:rsidR="00484E09" w:rsidRDefault="00484E09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959651D" w14:textId="4588B571" w:rsidR="00484E09" w:rsidRPr="00484E09" w:rsidRDefault="00071C0B" w:rsidP="00484E09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84E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484E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5.</w:t>
            </w:r>
          </w:p>
          <w:p w14:paraId="74316445" w14:textId="77777777" w:rsidR="00484E09" w:rsidRDefault="00071C0B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Parametri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izračun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visine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vlasništvu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Općine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356DDAF4" w14:textId="77777777" w:rsidR="00484E09" w:rsidRDefault="00071C0B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vrijednost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boda po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zonama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vb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</w:p>
          <w:p w14:paraId="056587D5" w14:textId="77777777" w:rsidR="00484E09" w:rsidRDefault="00071C0B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koeficijent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namjene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kn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</w:p>
          <w:p w14:paraId="0589591A" w14:textId="77777777" w:rsidR="00484E09" w:rsidRDefault="00071C0B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površina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poslovnog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(m2). </w:t>
            </w:r>
          </w:p>
          <w:p w14:paraId="0FBD4C9B" w14:textId="77777777" w:rsidR="00484E09" w:rsidRDefault="00484E09" w:rsidP="00071C0B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84A84F" w14:textId="77777777" w:rsidR="00484E09" w:rsidRDefault="00071C0B" w:rsidP="00484E09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84E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484E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6.</w:t>
            </w:r>
          </w:p>
          <w:p w14:paraId="631CF731" w14:textId="77777777" w:rsidR="00484E09" w:rsidRDefault="00071C0B" w:rsidP="00484E09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Koeficijenti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izračun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parametara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prethodnog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članka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6F1C12C3" w14:textId="77777777" w:rsidR="00484E09" w:rsidRDefault="00071C0B" w:rsidP="00484E09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Vrijednost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boda po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zonama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vb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): </w:t>
            </w:r>
          </w:p>
          <w:p w14:paraId="21F01197" w14:textId="2F7D20C4" w:rsidR="00484E09" w:rsidRDefault="00071C0B" w:rsidP="00484E09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I. Zona </w:t>
            </w:r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naselje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Šandrovac –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Poslovna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zona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Bjelovarska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Sportsko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rekreacijski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centar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Gradina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EUR/m2; </w:t>
            </w:r>
          </w:p>
          <w:p w14:paraId="4982283F" w14:textId="447D71EA" w:rsidR="00484E09" w:rsidRDefault="00071C0B" w:rsidP="00484E09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II. Zona</w:t>
            </w:r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naselje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Šandrovac -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ostatak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0,</w:t>
            </w:r>
            <w:r w:rsid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 EUR/m2. </w:t>
            </w:r>
          </w:p>
          <w:p w14:paraId="6605B19D" w14:textId="49D49629" w:rsidR="00484E09" w:rsidRDefault="00071C0B" w:rsidP="00484E09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III. Zona</w:t>
            </w:r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naselje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Pupelica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Lasovac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Lasovac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brdo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Ravneš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Kašljavac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Jasenik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0,</w:t>
            </w:r>
            <w:r w:rsid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 EUR/m2. </w:t>
            </w:r>
          </w:p>
          <w:p w14:paraId="1D666C63" w14:textId="77777777" w:rsidR="00484E09" w:rsidRDefault="00484E09" w:rsidP="00484E09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D700F7" w14:textId="77777777" w:rsidR="00484E09" w:rsidRDefault="00071C0B" w:rsidP="00484E09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Koeficijent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namjene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eur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): </w:t>
            </w:r>
          </w:p>
          <w:p w14:paraId="06B15B20" w14:textId="44C325A7" w:rsidR="00484E09" w:rsidRDefault="00071C0B" w:rsidP="00484E09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a) </w:t>
            </w:r>
            <w:r w:rsidR="007E4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trgovačka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djelatnost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1,00 </w:t>
            </w:r>
          </w:p>
          <w:p w14:paraId="3AE48BE3" w14:textId="1DD2A31F" w:rsidR="007E4112" w:rsidRDefault="00071C0B" w:rsidP="007E4112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b) </w:t>
            </w:r>
            <w:r w:rsidR="007E4112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E4112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ugostiteljska</w:t>
            </w:r>
            <w:proofErr w:type="spellEnd"/>
            <w:r w:rsidR="007E4112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E4112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djelatnost</w:t>
            </w:r>
            <w:proofErr w:type="spellEnd"/>
            <w:r w:rsidR="007E4112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 1,00 </w:t>
            </w:r>
          </w:p>
          <w:p w14:paraId="1F3C928D" w14:textId="45F0DFB6" w:rsidR="00484E09" w:rsidRDefault="007E4112" w:rsidP="00484E09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c)  </w:t>
            </w:r>
            <w:proofErr w:type="spellStart"/>
            <w:r w:rsidR="00071C0B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proizvodna</w:t>
            </w:r>
            <w:proofErr w:type="spellEnd"/>
            <w:r w:rsidR="00071C0B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1C0B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djelatnost</w:t>
            </w:r>
            <w:proofErr w:type="spellEnd"/>
            <w:r w:rsidR="00071C0B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071C0B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071C0B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 </w:t>
            </w:r>
          </w:p>
          <w:p w14:paraId="181B1E10" w14:textId="4C3DD6C4" w:rsidR="0055713F" w:rsidRDefault="007E4112" w:rsidP="0055713F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="00071C0B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5713F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uredski</w:t>
            </w:r>
            <w:proofErr w:type="spellEnd"/>
            <w:r w:rsidR="0055713F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5713F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poslovi</w:t>
            </w:r>
            <w:proofErr w:type="spellEnd"/>
            <w:r w:rsidR="0055713F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0,80 </w:t>
            </w:r>
          </w:p>
          <w:p w14:paraId="74E900BA" w14:textId="09A9A579" w:rsidR="007E4112" w:rsidRDefault="0055713F" w:rsidP="00484E09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e)  </w:t>
            </w:r>
            <w:proofErr w:type="spellStart"/>
            <w:r w:rsidR="007E4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skladišna</w:t>
            </w:r>
            <w:proofErr w:type="spellEnd"/>
            <w:r w:rsidR="007E4112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E4112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djelatnost</w:t>
            </w:r>
            <w:proofErr w:type="spellEnd"/>
            <w:r w:rsidR="007E4112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7E4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7E4112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7E4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7E4112"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 </w:t>
            </w:r>
          </w:p>
          <w:p w14:paraId="7FD904FF" w14:textId="77777777" w:rsidR="00484E09" w:rsidRDefault="00484E09" w:rsidP="00484E09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D3A67F" w14:textId="77777777" w:rsidR="00484E09" w:rsidRDefault="00071C0B" w:rsidP="00484E09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Površina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poslovnog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površina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poslovnog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se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daje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(u m2). </w:t>
            </w:r>
          </w:p>
          <w:p w14:paraId="07AB695E" w14:textId="77777777" w:rsidR="00AF0490" w:rsidRDefault="00AF0490" w:rsidP="00484E09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A9EA8DD" w14:textId="77777777" w:rsidR="00D750B3" w:rsidRDefault="00D750B3" w:rsidP="00484E09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FFF155" w14:textId="77777777" w:rsidR="00D750B3" w:rsidRDefault="00D750B3" w:rsidP="00484E09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CF602B1" w14:textId="275BCBEF" w:rsidR="00484E09" w:rsidRPr="00484E09" w:rsidRDefault="00071C0B" w:rsidP="00484E09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84E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484E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7.</w:t>
            </w:r>
          </w:p>
          <w:p w14:paraId="5CD8324B" w14:textId="2269793B" w:rsidR="00484E09" w:rsidRDefault="00071C0B" w:rsidP="00484E09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Početni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poslovnog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(Z) je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umnožak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vrijednosti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utvrđenih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koeficijenata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članka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F04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Odluke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po m2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odnosno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umnožak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dobiven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formulom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Z=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vb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x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eur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x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površina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27934A66" w14:textId="77777777" w:rsidR="00484E09" w:rsidRDefault="00484E09" w:rsidP="00484E09">
            <w:pPr>
              <w:pStyle w:val="Bezproreda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340703" w14:textId="6CFDE3C4" w:rsidR="00484E09" w:rsidRPr="00484E09" w:rsidRDefault="00071C0B" w:rsidP="00463AD2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84E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484E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8.</w:t>
            </w:r>
          </w:p>
          <w:p w14:paraId="1417EB1F" w14:textId="1977464E" w:rsidR="00071C0B" w:rsidRDefault="00071C0B" w:rsidP="00484E09">
            <w:pPr>
              <w:pStyle w:val="Bezproreda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Visina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utvrđena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kriterijima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Odluke,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određuje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početni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mjesečne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prilikom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raspisivanja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javnog</w:t>
            </w:r>
            <w:proofErr w:type="spellEnd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1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natječaja</w:t>
            </w:r>
            <w:proofErr w:type="spellEnd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41F41EF3" w14:textId="77777777" w:rsidR="00625765" w:rsidRDefault="00625765" w:rsidP="00B4614A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5D85F6C3" w14:textId="77777777" w:rsidR="00484E09" w:rsidRDefault="00071C0B" w:rsidP="00B4614A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9. </w:t>
            </w:r>
          </w:p>
          <w:p w14:paraId="2DE0FCC7" w14:textId="4E82472B" w:rsidR="007E4112" w:rsidRDefault="00071C0B" w:rsidP="00625765">
            <w:pPr>
              <w:pStyle w:val="Bezproreda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Početni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mjesečne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poslovnih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koriste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udruge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od 0.1</w:t>
            </w:r>
            <w:r w:rsidR="007E4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do 0.</w:t>
            </w:r>
            <w:r w:rsid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7E4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centi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/m2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mjesečno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ovisno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odluci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općinskog</w:t>
            </w:r>
            <w:proofErr w:type="spellEnd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nač</w:t>
            </w: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elni</w:t>
            </w:r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</w:t>
            </w:r>
            <w:proofErr w:type="spellEnd"/>
            <w:r w:rsidR="00AF04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F04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odnosno</w:t>
            </w:r>
            <w:proofErr w:type="spellEnd"/>
            <w:r w:rsidR="00AF04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općinskog</w:t>
            </w:r>
            <w:proofErr w:type="spellEnd"/>
            <w:r w:rsid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63A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vijeća</w:t>
            </w:r>
            <w:proofErr w:type="spellEnd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prilikom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raspisivanja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natječaja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54424798" w14:textId="77777777" w:rsidR="00484E09" w:rsidRDefault="00071C0B" w:rsidP="00B4614A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10.</w:t>
            </w:r>
          </w:p>
          <w:p w14:paraId="4B406C91" w14:textId="77777777" w:rsidR="00A816CA" w:rsidRDefault="00D663FE" w:rsidP="00D663FE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se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daje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bez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provođenja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javnog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natječaja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kada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ga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sklapaju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međusobno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Općina</w:t>
            </w: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Republika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Hrvatska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jedinice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lokalne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područne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samouprave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pravne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osobe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vlasništvu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pretežitom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vlasništvu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Općine</w:t>
            </w: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Republike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Hrvatske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odnosno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pravne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osobe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vlasništvu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pretežitom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vlasništvu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jedinice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lokalne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područne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samouprave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je to u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interesu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cilju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općega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gospodarskog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socijalnog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napretka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njegovih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građana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određuje</w:t>
            </w:r>
            <w:proofErr w:type="spellEnd"/>
          </w:p>
          <w:p w14:paraId="316F8B42" w14:textId="2C4E433A" w:rsidR="00D663FE" w:rsidRDefault="00A816CA" w:rsidP="00D663FE">
            <w:pPr>
              <w:pStyle w:val="Bezproreda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nižem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početne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visine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663FE"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određene</w:t>
            </w:r>
            <w:proofErr w:type="spellEnd"/>
            <w:r w:rsidR="00D663FE"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663FE"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ovom</w:t>
            </w:r>
            <w:proofErr w:type="spellEnd"/>
            <w:r w:rsidR="00D663FE"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Odlukom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potpuno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oslobađanje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ovisno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okolnostima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slučaja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7475EBF" w14:textId="680ABB9F" w:rsidR="000C20FF" w:rsidRDefault="00071C0B" w:rsidP="000C20FF">
            <w:pPr>
              <w:pStyle w:val="Bezproreda"/>
              <w:ind w:left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11.</w:t>
            </w:r>
          </w:p>
          <w:p w14:paraId="1896F026" w14:textId="77777777" w:rsidR="000C20FF" w:rsidRDefault="00071C0B" w:rsidP="000C20FF">
            <w:pPr>
              <w:pStyle w:val="Bezproreda"/>
              <w:ind w:left="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Proračunskim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korisnicima</w:t>
            </w:r>
            <w:proofErr w:type="spellEnd"/>
            <w:r w:rsidR="000C20FF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Općine</w:t>
            </w:r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obavljaju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lokalnog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značaja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kojima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neposredno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ostvaruju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potrebe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mještana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vlasništvu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Općine</w:t>
            </w:r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može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uporabu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bez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99021B1" w14:textId="23B0100F" w:rsidR="00484E09" w:rsidRPr="000C20FF" w:rsidRDefault="00071C0B" w:rsidP="000C20FF">
            <w:pPr>
              <w:pStyle w:val="Bezproreda"/>
              <w:ind w:left="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Zaključak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davanju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poslovnog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uporabu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bez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rok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do 5 (pet)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godina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donosi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općinski</w:t>
            </w:r>
            <w:proofErr w:type="spellEnd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načelnik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odnosno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općinsko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vijeće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rok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dulji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od 5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godina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EC43FD1" w14:textId="77777777" w:rsidR="00484E09" w:rsidRDefault="00484E09" w:rsidP="000C20FF">
            <w:pPr>
              <w:pStyle w:val="Bezproreda"/>
              <w:ind w:left="42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248DA7E8" w14:textId="156018BF" w:rsidR="000C20FF" w:rsidRPr="000C20FF" w:rsidRDefault="00071C0B" w:rsidP="000C20FF">
            <w:pPr>
              <w:pStyle w:val="Bezproreda"/>
              <w:ind w:left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12.</w:t>
            </w:r>
          </w:p>
          <w:p w14:paraId="40CEEC32" w14:textId="77777777" w:rsidR="000C20FF" w:rsidRDefault="00071C0B" w:rsidP="000C20FF">
            <w:pPr>
              <w:pStyle w:val="Bezproreda"/>
              <w:ind w:left="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Zakupnik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dužan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platiti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ugovorom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utvrđeni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roku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utvrđenom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ugovorom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1F891745" w14:textId="77777777" w:rsidR="000C20FF" w:rsidRDefault="00071C0B" w:rsidP="000C20FF">
            <w:pPr>
              <w:pStyle w:val="Bezproreda"/>
              <w:ind w:left="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Zakupnik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dužan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plaćati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mjesečno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unaprijed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najkasnije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do</w:t>
            </w:r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petnaest</w:t>
            </w:r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oga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dana u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mjesecu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B85526C" w14:textId="6EE3EA19" w:rsidR="00484E09" w:rsidRPr="000C20FF" w:rsidRDefault="00071C0B" w:rsidP="000C20FF">
            <w:pPr>
              <w:pStyle w:val="Bezproreda"/>
              <w:ind w:left="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Zakupnik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dužan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plaćati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troškove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korištenja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zajedničkih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uređaja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obavljanja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zajedničkih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usluga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zgradi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kojoj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nalazi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po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njihovom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dospijeću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ako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drukčije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ugovoreno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druge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obveze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svezi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korištenjem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struja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voda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telefon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internet,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odvoz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komunalnog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otpada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komunalna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vodna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slično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izdatke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nastali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posljedica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nesavjesnog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obavljanja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djelatnosti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zakupnika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bez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mogućnosti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prebijanja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istih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zakupninom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snižavanja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traženja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njihove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nadoknade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Općine</w:t>
            </w:r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600039FC" w14:textId="77777777" w:rsidR="00484E09" w:rsidRPr="00484E09" w:rsidRDefault="00484E09" w:rsidP="000C20FF">
            <w:pPr>
              <w:pStyle w:val="Bezproreda"/>
              <w:ind w:left="6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55D6E7E7" w14:textId="77777777" w:rsidR="00484E09" w:rsidRDefault="00071C0B" w:rsidP="00484E09">
            <w:pPr>
              <w:pStyle w:val="Bezproreda"/>
              <w:ind w:left="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13.</w:t>
            </w:r>
          </w:p>
          <w:p w14:paraId="71C81692" w14:textId="6D98DE90" w:rsidR="00484E09" w:rsidRDefault="00071C0B" w:rsidP="00D663FE">
            <w:pPr>
              <w:pStyle w:val="Bezproreda"/>
              <w:ind w:left="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se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daje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putem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javnog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natječaja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mjesečne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određen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kako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propisano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članku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663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Odluke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predstavlja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početni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mjesečne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konačni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mjesečne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određuje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u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postupku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javnog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natječaja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odabirom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najpovoljnijeg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ponuditelja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1D2B9783" w14:textId="77777777" w:rsidR="00484E09" w:rsidRDefault="00484E09" w:rsidP="00484E09">
            <w:pPr>
              <w:pStyle w:val="Bezproreda"/>
              <w:ind w:left="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3A4395A" w14:textId="75C639C6" w:rsidR="00484E09" w:rsidRDefault="00071C0B" w:rsidP="00484E09">
            <w:pPr>
              <w:pStyle w:val="Bezproreda"/>
              <w:ind w:left="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Iznimno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od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odredbi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Odluke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početni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kupnine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kada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nakon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ponovljenog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natječaja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zasnovao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odnos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može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umanjiti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najviše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663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0%. </w:t>
            </w:r>
          </w:p>
          <w:p w14:paraId="030DEC3D" w14:textId="77777777" w:rsidR="00484E09" w:rsidRDefault="00071C0B" w:rsidP="00484E09">
            <w:pPr>
              <w:pStyle w:val="Bezproreda"/>
              <w:ind w:left="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Odluku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stavka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2.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ovog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članka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donosi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općinski</w:t>
            </w:r>
            <w:proofErr w:type="spellEnd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načelnik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prijedlog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Povjerenstva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6F655A31" w14:textId="77777777" w:rsidR="00484E09" w:rsidRDefault="00484E09" w:rsidP="00484E09">
            <w:pPr>
              <w:pStyle w:val="Bezproreda"/>
              <w:ind w:left="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0A72109" w14:textId="77777777" w:rsidR="000C78B1" w:rsidRDefault="000C78B1" w:rsidP="00484E09">
            <w:pPr>
              <w:pStyle w:val="Bezproreda"/>
              <w:ind w:left="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7F0DD1C" w14:textId="4A713B00" w:rsidR="00484E09" w:rsidRDefault="00484E09" w:rsidP="00484E09">
            <w:pPr>
              <w:pStyle w:val="Bezproreda"/>
              <w:ind w:left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  <w:p w14:paraId="3C8B3AAD" w14:textId="77777777" w:rsidR="00484E09" w:rsidRDefault="00071C0B" w:rsidP="00484E09">
            <w:pPr>
              <w:pStyle w:val="Bezproreda"/>
              <w:ind w:left="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skladu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odredbama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zakona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kojim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uređuje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poslovnog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 pod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uvjetom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 se ne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radi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poslovnom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kojim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Općina</w:t>
            </w: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ima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namjeru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raspolagati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drukčiji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način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sadašnjem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zakupniku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poslovnog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u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potpunosti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ispunjava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sve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obveze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ugovora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obavlja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dopuštenu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djelatnost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tom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najkasnije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60 dana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prije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isteka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roka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je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ugovor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sklopljen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Općina</w:t>
            </w: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može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ponuditi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sklapanje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novog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ugovora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određeno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vrijeme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najduže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deset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godina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uz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mogućnost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produljenja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daljnjih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najduže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deset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godina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u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kojoj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ponudi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mjesečne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biti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određen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kriterijima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jedinice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lokalne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samouprave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obzirom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djelat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nost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zakupnik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obavlja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20AD28FC" w14:textId="5158518A" w:rsidR="00484E09" w:rsidRDefault="00484E09" w:rsidP="00484E09">
            <w:pPr>
              <w:pStyle w:val="Bezproreda"/>
              <w:ind w:left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  <w:p w14:paraId="22E04E91" w14:textId="551E32C2" w:rsidR="00071C0B" w:rsidRPr="00484E09" w:rsidRDefault="00071C0B" w:rsidP="00484E09">
            <w:pPr>
              <w:pStyle w:val="Bezproreda"/>
              <w:ind w:left="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Ako za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vrijeme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trajanja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poslovnoga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članka</w:t>
            </w:r>
            <w:proofErr w:type="spellEnd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13. </w:t>
            </w:r>
            <w:proofErr w:type="spellStart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 </w:t>
            </w:r>
            <w:proofErr w:type="spellStart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ove</w:t>
            </w:r>
            <w:proofErr w:type="spellEnd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odluke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Općina</w:t>
            </w: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izmijeni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kriterije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za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određivanje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visine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visina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ugovora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uskladit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sukladno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izmijenjenim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kriterijima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Općine</w:t>
            </w:r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počevši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od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prvog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dana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sljedećeg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mjeseca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slijedi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nakon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mjeseca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kojem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donesena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odluka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izmjeni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kriterija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je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tako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određen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mjesečne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veći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iznosa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mjesečne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postojećem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ugovoru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o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čemu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sklopiti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dodatak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ugovoru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zakupu</w:t>
            </w:r>
            <w:proofErr w:type="spellEnd"/>
            <w:r w:rsidRPr="00484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B644939" w14:textId="21D53DC3" w:rsidR="000C20FF" w:rsidRPr="000C20FF" w:rsidRDefault="00071C0B" w:rsidP="00B4614A">
            <w:pPr>
              <w:pStyle w:val="Bezprored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Ako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zakupnik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odbije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sklopiti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dodatak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ugovoru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stavka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663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ovoga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članka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ugovor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raskinuti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zakupnik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nema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pravo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naknadu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štete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zbog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raskida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3E70536A" w14:textId="77777777" w:rsidR="000C20FF" w:rsidRDefault="000C20FF" w:rsidP="00B4614A">
            <w:pPr>
              <w:pStyle w:val="Bezproreda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9F341E7" w14:textId="77777777" w:rsidR="000C20FF" w:rsidRDefault="00071C0B" w:rsidP="00B4614A">
            <w:pPr>
              <w:pStyle w:val="Bezproreda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IV. ODREĐIVANJE DJELATNOSTI </w:t>
            </w:r>
          </w:p>
          <w:p w14:paraId="5353144F" w14:textId="77777777" w:rsidR="000C20FF" w:rsidRDefault="000C20FF" w:rsidP="000C20FF">
            <w:pPr>
              <w:pStyle w:val="Bezproreda"/>
              <w:ind w:left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</w:p>
          <w:p w14:paraId="017977AD" w14:textId="5621C071" w:rsidR="000C20FF" w:rsidRPr="000C20FF" w:rsidRDefault="000C20FF" w:rsidP="000C20FF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Općinski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načelnik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javnom</w:t>
            </w:r>
            <w:proofErr w:type="spellEnd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natječaju</w:t>
            </w:r>
            <w:proofErr w:type="spellEnd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određuje</w:t>
            </w:r>
            <w:proofErr w:type="spellEnd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djelatnost</w:t>
            </w:r>
            <w:proofErr w:type="spellEnd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koja</w:t>
            </w:r>
            <w:proofErr w:type="spellEnd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će</w:t>
            </w:r>
            <w:proofErr w:type="spellEnd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obavljati</w:t>
            </w:r>
            <w:proofErr w:type="spellEnd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poslovnom</w:t>
            </w:r>
            <w:proofErr w:type="spellEnd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prostoru</w:t>
            </w:r>
            <w:proofErr w:type="spellEnd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se </w:t>
            </w:r>
            <w:proofErr w:type="spellStart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daje</w:t>
            </w:r>
            <w:proofErr w:type="spellEnd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</w:t>
            </w:r>
            <w:proofErr w:type="spellEnd"/>
            <w:r w:rsidR="00071C0B"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6F0BE044" w14:textId="77777777" w:rsidR="000C20FF" w:rsidRPr="000C20FF" w:rsidRDefault="00071C0B" w:rsidP="000C20FF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Promjena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dopuna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djelatnosti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obavlja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poslovnom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prostoru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je u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dopuštena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5F0C2BC" w14:textId="77777777" w:rsidR="000C20FF" w:rsidRDefault="000C20FF" w:rsidP="00B4614A">
            <w:pPr>
              <w:pStyle w:val="Bezproreda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CF92D02" w14:textId="77777777" w:rsidR="000C20FF" w:rsidRDefault="00071C0B" w:rsidP="00B4614A">
            <w:pPr>
              <w:pStyle w:val="Bezproreda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V. ZAVRŠNE ODREDBE </w:t>
            </w:r>
          </w:p>
          <w:p w14:paraId="71FFBA7D" w14:textId="381D4661" w:rsidR="000C20FF" w:rsidRDefault="00071C0B" w:rsidP="000C20FF">
            <w:pPr>
              <w:pStyle w:val="Bezproreda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Članak</w:t>
            </w:r>
            <w:proofErr w:type="spellEnd"/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1</w:t>
            </w:r>
            <w:r w:rsidR="000C20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071C0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253A47BC" w14:textId="7907B7A6" w:rsidR="00B4614A" w:rsidRPr="000C20FF" w:rsidRDefault="00071C0B" w:rsidP="000C20FF">
            <w:pPr>
              <w:pStyle w:val="Bezprored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ugovorene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do dana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stupanja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snagu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Odluke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primjenjuju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do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isteka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ugovora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zakupu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nakon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čega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će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zakupnina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određivati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prema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kriterijima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Odluke</w:t>
            </w:r>
            <w:proofErr w:type="spellEnd"/>
            <w:r w:rsidRPr="000C20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7861A5B" w14:textId="77777777" w:rsidR="00B4614A" w:rsidRDefault="00B4614A" w:rsidP="00B4614A">
            <w:pPr>
              <w:pStyle w:val="Bezproreda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55F400AA" w14:textId="577C63FA" w:rsidR="00B4614A" w:rsidRPr="006B4993" w:rsidRDefault="00B4614A" w:rsidP="00B4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Članak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0C20F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B499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CCA58B2" w14:textId="3F549A18" w:rsidR="00B4614A" w:rsidRPr="006B4993" w:rsidRDefault="00B4614A" w:rsidP="00B46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993">
              <w:rPr>
                <w:rFonts w:ascii="Times New Roman" w:hAnsi="Times New Roman"/>
                <w:sz w:val="24"/>
                <w:szCs w:val="24"/>
              </w:rPr>
              <w:t xml:space="preserve">Ova </w:t>
            </w:r>
            <w:proofErr w:type="spellStart"/>
            <w:r w:rsidRPr="006B4993">
              <w:rPr>
                <w:rFonts w:ascii="Times New Roman" w:hAnsi="Times New Roman"/>
                <w:sz w:val="24"/>
                <w:szCs w:val="24"/>
              </w:rPr>
              <w:t>Odluka</w:t>
            </w:r>
            <w:proofErr w:type="spellEnd"/>
            <w:r w:rsidRPr="006B4993">
              <w:rPr>
                <w:rFonts w:ascii="Times New Roman" w:hAnsi="Times New Roman"/>
                <w:sz w:val="24"/>
                <w:szCs w:val="24"/>
              </w:rPr>
              <w:t xml:space="preserve"> stupa </w:t>
            </w:r>
            <w:proofErr w:type="spellStart"/>
            <w:r w:rsidRPr="006B4993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6B4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993">
              <w:rPr>
                <w:rFonts w:ascii="Times New Roman" w:hAnsi="Times New Roman"/>
                <w:sz w:val="24"/>
                <w:szCs w:val="24"/>
              </w:rPr>
              <w:t>snagu</w:t>
            </w:r>
            <w:proofErr w:type="spellEnd"/>
            <w:r w:rsidRPr="006B4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osmog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dana od dana</w:t>
            </w:r>
            <w:r w:rsidRPr="006B4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4993">
              <w:rPr>
                <w:rFonts w:ascii="Times New Roman" w:hAnsi="Times New Roman"/>
                <w:sz w:val="24"/>
                <w:szCs w:val="24"/>
              </w:rPr>
              <w:t>donošenja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objaviti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će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u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Općinskom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glasniku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Općine Šandrovac”.</w:t>
            </w:r>
          </w:p>
          <w:p w14:paraId="67434591" w14:textId="77777777" w:rsidR="00B4614A" w:rsidRDefault="00B4614A" w:rsidP="00B461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D0B361" w14:textId="77777777" w:rsidR="00B4614A" w:rsidRPr="00890FB2" w:rsidRDefault="00B4614A" w:rsidP="00B461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0FB2">
              <w:rPr>
                <w:rFonts w:ascii="Times New Roman" w:hAnsi="Times New Roman"/>
                <w:b/>
                <w:sz w:val="24"/>
                <w:szCs w:val="24"/>
              </w:rPr>
              <w:t>OPĆINSK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 VIJEĆE </w:t>
            </w:r>
            <w:r w:rsidRPr="00890FB2">
              <w:rPr>
                <w:rFonts w:ascii="Times New Roman" w:hAnsi="Times New Roman"/>
                <w:b/>
                <w:sz w:val="24"/>
                <w:szCs w:val="24"/>
              </w:rPr>
              <w:t>OPĆIN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890FB2">
              <w:rPr>
                <w:rFonts w:ascii="Times New Roman" w:hAnsi="Times New Roman"/>
                <w:b/>
                <w:sz w:val="24"/>
                <w:szCs w:val="24"/>
              </w:rPr>
              <w:t xml:space="preserve"> ŠANDROVAC</w:t>
            </w:r>
          </w:p>
          <w:p w14:paraId="537E52B3" w14:textId="77777777" w:rsidR="00B4614A" w:rsidRPr="00890FB2" w:rsidRDefault="00B4614A" w:rsidP="00B4614A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0FB2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07382CF" w14:textId="192744A4" w:rsidR="003A0CE7" w:rsidRPr="009D382A" w:rsidRDefault="00B4614A" w:rsidP="00D750B3">
            <w:pPr>
              <w:pStyle w:val="Default"/>
              <w:jc w:val="center"/>
            </w:pPr>
            <w:r>
              <w:rPr>
                <w:i/>
              </w:rPr>
              <w:t xml:space="preserve">Stjepan Kos, </w:t>
            </w:r>
            <w:proofErr w:type="spellStart"/>
            <w:r>
              <w:rPr>
                <w:i/>
              </w:rPr>
              <w:t>mag.oec</w:t>
            </w:r>
            <w:proofErr w:type="spellEnd"/>
            <w:r>
              <w:rPr>
                <w:i/>
              </w:rPr>
              <w:t>.</w:t>
            </w:r>
          </w:p>
        </w:tc>
      </w:tr>
      <w:tr w:rsidR="003A0CE7" w:rsidRPr="005B3A09" w14:paraId="37E97288" w14:textId="77777777" w:rsidTr="00DE1CCF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5AD4FC8C" w14:textId="77777777" w:rsidR="003A0CE7" w:rsidRPr="009D382A" w:rsidRDefault="003A0CE7" w:rsidP="00EF5907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0E788E7D" w14:textId="77777777" w:rsidR="003A0CE7" w:rsidRPr="00BA46D0" w:rsidRDefault="003A0CE7" w:rsidP="00367357">
      <w:pPr>
        <w:pStyle w:val="Bezproreda"/>
        <w:rPr>
          <w:rFonts w:ascii="Arial" w:hAnsi="Arial" w:cs="Arial"/>
          <w:lang w:val="hr-HR"/>
        </w:rPr>
      </w:pPr>
    </w:p>
    <w:sectPr w:rsidR="003A0CE7" w:rsidRPr="00BA46D0" w:rsidSect="00EF5907">
      <w:footerReference w:type="default" r:id="rId8"/>
      <w:pgSz w:w="12240" w:h="15840"/>
      <w:pgMar w:top="1232" w:right="474" w:bottom="1417" w:left="1417" w:header="85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3EA7" w14:textId="77777777" w:rsidR="007741C2" w:rsidRDefault="007741C2" w:rsidP="00460A93">
      <w:pPr>
        <w:spacing w:after="0" w:line="240" w:lineRule="auto"/>
      </w:pPr>
      <w:r>
        <w:separator/>
      </w:r>
    </w:p>
  </w:endnote>
  <w:endnote w:type="continuationSeparator" w:id="0">
    <w:p w14:paraId="0E7953A9" w14:textId="77777777" w:rsidR="007741C2" w:rsidRDefault="007741C2" w:rsidP="0046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BC7D" w14:textId="77777777" w:rsidR="00DE1CCF" w:rsidRDefault="00F775BB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570B">
      <w:rPr>
        <w:noProof/>
      </w:rPr>
      <w:t>1</w:t>
    </w:r>
    <w:r>
      <w:rPr>
        <w:noProof/>
      </w:rPr>
      <w:fldChar w:fldCharType="end"/>
    </w:r>
  </w:p>
  <w:p w14:paraId="5784AD3F" w14:textId="77777777" w:rsidR="00DE1CCF" w:rsidRDefault="00DE1C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B306" w14:textId="77777777" w:rsidR="007741C2" w:rsidRDefault="007741C2" w:rsidP="00460A93">
      <w:pPr>
        <w:spacing w:after="0" w:line="240" w:lineRule="auto"/>
      </w:pPr>
      <w:r>
        <w:separator/>
      </w:r>
    </w:p>
  </w:footnote>
  <w:footnote w:type="continuationSeparator" w:id="0">
    <w:p w14:paraId="495D1383" w14:textId="77777777" w:rsidR="007741C2" w:rsidRDefault="007741C2" w:rsidP="00460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022"/>
    <w:multiLevelType w:val="multilevel"/>
    <w:tmpl w:val="7F8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72F5F"/>
    <w:multiLevelType w:val="hybridMultilevel"/>
    <w:tmpl w:val="8376BCEC"/>
    <w:lvl w:ilvl="0" w:tplc="6040CDE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117D"/>
    <w:multiLevelType w:val="multilevel"/>
    <w:tmpl w:val="239A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04B8E"/>
    <w:multiLevelType w:val="hybridMultilevel"/>
    <w:tmpl w:val="9C945758"/>
    <w:lvl w:ilvl="0" w:tplc="3CB68C7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038D5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DED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F06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87F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D4CB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DC5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0D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4C5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853BA"/>
    <w:multiLevelType w:val="hybridMultilevel"/>
    <w:tmpl w:val="B0F8BB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80" w:hanging="360"/>
      </w:pPr>
    </w:lvl>
    <w:lvl w:ilvl="2" w:tplc="041A001B" w:tentative="1">
      <w:start w:val="1"/>
      <w:numFmt w:val="lowerRoman"/>
      <w:lvlText w:val="%3."/>
      <w:lvlJc w:val="right"/>
      <w:pPr>
        <w:ind w:left="2200" w:hanging="180"/>
      </w:pPr>
    </w:lvl>
    <w:lvl w:ilvl="3" w:tplc="041A000F" w:tentative="1">
      <w:start w:val="1"/>
      <w:numFmt w:val="decimal"/>
      <w:lvlText w:val="%4."/>
      <w:lvlJc w:val="left"/>
      <w:pPr>
        <w:ind w:left="2920" w:hanging="360"/>
      </w:pPr>
    </w:lvl>
    <w:lvl w:ilvl="4" w:tplc="041A0019" w:tentative="1">
      <w:start w:val="1"/>
      <w:numFmt w:val="lowerLetter"/>
      <w:lvlText w:val="%5."/>
      <w:lvlJc w:val="left"/>
      <w:pPr>
        <w:ind w:left="3640" w:hanging="360"/>
      </w:pPr>
    </w:lvl>
    <w:lvl w:ilvl="5" w:tplc="041A001B" w:tentative="1">
      <w:start w:val="1"/>
      <w:numFmt w:val="lowerRoman"/>
      <w:lvlText w:val="%6."/>
      <w:lvlJc w:val="right"/>
      <w:pPr>
        <w:ind w:left="4360" w:hanging="180"/>
      </w:pPr>
    </w:lvl>
    <w:lvl w:ilvl="6" w:tplc="041A000F" w:tentative="1">
      <w:start w:val="1"/>
      <w:numFmt w:val="decimal"/>
      <w:lvlText w:val="%7."/>
      <w:lvlJc w:val="left"/>
      <w:pPr>
        <w:ind w:left="5080" w:hanging="360"/>
      </w:pPr>
    </w:lvl>
    <w:lvl w:ilvl="7" w:tplc="041A0019" w:tentative="1">
      <w:start w:val="1"/>
      <w:numFmt w:val="lowerLetter"/>
      <w:lvlText w:val="%8."/>
      <w:lvlJc w:val="left"/>
      <w:pPr>
        <w:ind w:left="5800" w:hanging="360"/>
      </w:pPr>
    </w:lvl>
    <w:lvl w:ilvl="8" w:tplc="041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29C1CB4"/>
    <w:multiLevelType w:val="multilevel"/>
    <w:tmpl w:val="9914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F4541"/>
    <w:multiLevelType w:val="multilevel"/>
    <w:tmpl w:val="2954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75C16"/>
    <w:multiLevelType w:val="multilevel"/>
    <w:tmpl w:val="FAC0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2435E"/>
    <w:multiLevelType w:val="hybridMultilevel"/>
    <w:tmpl w:val="47702632"/>
    <w:lvl w:ilvl="0" w:tplc="DA42BA3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C54F5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EA2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AAE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58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C9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523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746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A83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6750F3"/>
    <w:multiLevelType w:val="hybridMultilevel"/>
    <w:tmpl w:val="7F9ADFF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B1"/>
    <w:multiLevelType w:val="multilevel"/>
    <w:tmpl w:val="0A72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66C19"/>
    <w:multiLevelType w:val="hybridMultilevel"/>
    <w:tmpl w:val="7C123242"/>
    <w:lvl w:ilvl="0" w:tplc="8BCA601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1DEA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2A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ECC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0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6A16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9CB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0E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04BF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4D4BFF"/>
    <w:multiLevelType w:val="multilevel"/>
    <w:tmpl w:val="7A4E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2185A"/>
    <w:multiLevelType w:val="hybridMultilevel"/>
    <w:tmpl w:val="BC2A2992"/>
    <w:lvl w:ilvl="0" w:tplc="367E0C5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4FA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B4B7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22A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C2F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8870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05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2EB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0AF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97547C"/>
    <w:multiLevelType w:val="multilevel"/>
    <w:tmpl w:val="E786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B1D7D"/>
    <w:multiLevelType w:val="hybridMultilevel"/>
    <w:tmpl w:val="030882D6"/>
    <w:lvl w:ilvl="0" w:tplc="C9846D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834CB"/>
    <w:multiLevelType w:val="hybridMultilevel"/>
    <w:tmpl w:val="28942314"/>
    <w:lvl w:ilvl="0" w:tplc="23E0B86A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9343B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4C7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B4E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A35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72E1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F0E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C1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008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76EF2"/>
    <w:multiLevelType w:val="multilevel"/>
    <w:tmpl w:val="1A06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7D6E3C"/>
    <w:multiLevelType w:val="multilevel"/>
    <w:tmpl w:val="709C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B69AB"/>
    <w:multiLevelType w:val="hybridMultilevel"/>
    <w:tmpl w:val="2F321C78"/>
    <w:lvl w:ilvl="0" w:tplc="9AF4248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49EE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460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AA2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056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031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D41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28B5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8E3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0D18D9"/>
    <w:multiLevelType w:val="multilevel"/>
    <w:tmpl w:val="C25A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5B4930"/>
    <w:multiLevelType w:val="hybridMultilevel"/>
    <w:tmpl w:val="DF929A20"/>
    <w:lvl w:ilvl="0" w:tplc="3042D67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E8FB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24CC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EC6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6B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664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54B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0A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0DB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147748"/>
    <w:multiLevelType w:val="multilevel"/>
    <w:tmpl w:val="B67A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FF1B67"/>
    <w:multiLevelType w:val="hybridMultilevel"/>
    <w:tmpl w:val="F74251EE"/>
    <w:lvl w:ilvl="0" w:tplc="1DD82D8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C2A4AAD"/>
    <w:multiLevelType w:val="hybridMultilevel"/>
    <w:tmpl w:val="33EC5588"/>
    <w:lvl w:ilvl="0" w:tplc="BD3E9FA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17CB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1C50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C1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21B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C4D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BA8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67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EA2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086B80"/>
    <w:multiLevelType w:val="hybridMultilevel"/>
    <w:tmpl w:val="C8421326"/>
    <w:lvl w:ilvl="0" w:tplc="EE443D0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656E0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025D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09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8C0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C64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005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E1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4CD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245490"/>
    <w:multiLevelType w:val="hybridMultilevel"/>
    <w:tmpl w:val="D502458E"/>
    <w:lvl w:ilvl="0" w:tplc="22E288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B1B60"/>
    <w:multiLevelType w:val="multilevel"/>
    <w:tmpl w:val="AB1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82257"/>
    <w:multiLevelType w:val="multilevel"/>
    <w:tmpl w:val="32D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EF7C36"/>
    <w:multiLevelType w:val="multilevel"/>
    <w:tmpl w:val="0D0C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170610"/>
    <w:multiLevelType w:val="multilevel"/>
    <w:tmpl w:val="363C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BD0333"/>
    <w:multiLevelType w:val="multilevel"/>
    <w:tmpl w:val="E494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EB4070"/>
    <w:multiLevelType w:val="hybridMultilevel"/>
    <w:tmpl w:val="6784C1F8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7FFA68F5"/>
    <w:multiLevelType w:val="multilevel"/>
    <w:tmpl w:val="B744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075559">
    <w:abstractNumId w:val="9"/>
  </w:num>
  <w:num w:numId="2" w16cid:durableId="1319385521">
    <w:abstractNumId w:val="4"/>
  </w:num>
  <w:num w:numId="3" w16cid:durableId="1927301730">
    <w:abstractNumId w:val="26"/>
  </w:num>
  <w:num w:numId="4" w16cid:durableId="889918152">
    <w:abstractNumId w:val="12"/>
  </w:num>
  <w:num w:numId="5" w16cid:durableId="851916817">
    <w:abstractNumId w:val="19"/>
  </w:num>
  <w:num w:numId="6" w16cid:durableId="742408227">
    <w:abstractNumId w:val="33"/>
  </w:num>
  <w:num w:numId="7" w16cid:durableId="1033115316">
    <w:abstractNumId w:val="30"/>
  </w:num>
  <w:num w:numId="8" w16cid:durableId="144393849">
    <w:abstractNumId w:val="28"/>
  </w:num>
  <w:num w:numId="9" w16cid:durableId="1167212194">
    <w:abstractNumId w:val="3"/>
  </w:num>
  <w:num w:numId="10" w16cid:durableId="1265067803">
    <w:abstractNumId w:val="20"/>
  </w:num>
  <w:num w:numId="11" w16cid:durableId="1650818657">
    <w:abstractNumId w:val="11"/>
  </w:num>
  <w:num w:numId="12" w16cid:durableId="1418558838">
    <w:abstractNumId w:val="7"/>
  </w:num>
  <w:num w:numId="13" w16cid:durableId="1650204919">
    <w:abstractNumId w:val="13"/>
  </w:num>
  <w:num w:numId="14" w16cid:durableId="1805804029">
    <w:abstractNumId w:val="22"/>
  </w:num>
  <w:num w:numId="15" w16cid:durableId="1404328347">
    <w:abstractNumId w:val="21"/>
  </w:num>
  <w:num w:numId="16" w16cid:durableId="634019239">
    <w:abstractNumId w:val="27"/>
  </w:num>
  <w:num w:numId="17" w16cid:durableId="1897541856">
    <w:abstractNumId w:val="14"/>
  </w:num>
  <w:num w:numId="18" w16cid:durableId="876893209">
    <w:abstractNumId w:val="5"/>
  </w:num>
  <w:num w:numId="19" w16cid:durableId="1048146445">
    <w:abstractNumId w:val="24"/>
  </w:num>
  <w:num w:numId="20" w16cid:durableId="26686859">
    <w:abstractNumId w:val="18"/>
  </w:num>
  <w:num w:numId="21" w16cid:durableId="1682120453">
    <w:abstractNumId w:val="16"/>
  </w:num>
  <w:num w:numId="22" w16cid:durableId="1377706283">
    <w:abstractNumId w:val="17"/>
  </w:num>
  <w:num w:numId="23" w16cid:durableId="1138760735">
    <w:abstractNumId w:val="25"/>
  </w:num>
  <w:num w:numId="24" w16cid:durableId="1467894770">
    <w:abstractNumId w:val="10"/>
  </w:num>
  <w:num w:numId="25" w16cid:durableId="1191140994">
    <w:abstractNumId w:val="8"/>
  </w:num>
  <w:num w:numId="26" w16cid:durableId="140998179">
    <w:abstractNumId w:val="2"/>
  </w:num>
  <w:num w:numId="27" w16cid:durableId="1330131085">
    <w:abstractNumId w:val="32"/>
  </w:num>
  <w:num w:numId="28" w16cid:durableId="21441974">
    <w:abstractNumId w:val="0"/>
  </w:num>
  <w:num w:numId="29" w16cid:durableId="164126259">
    <w:abstractNumId w:val="3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362901351">
    <w:abstractNumId w:val="6"/>
  </w:num>
  <w:num w:numId="31" w16cid:durableId="1834370140">
    <w:abstractNumId w:val="2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582420746">
    <w:abstractNumId w:val="1"/>
  </w:num>
  <w:num w:numId="33" w16cid:durableId="679744378">
    <w:abstractNumId w:val="15"/>
  </w:num>
  <w:num w:numId="34" w16cid:durableId="183059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32"/>
    <w:rsid w:val="00040FAA"/>
    <w:rsid w:val="000429CC"/>
    <w:rsid w:val="000664A2"/>
    <w:rsid w:val="00071C0B"/>
    <w:rsid w:val="00093819"/>
    <w:rsid w:val="000C1847"/>
    <w:rsid w:val="000C20FF"/>
    <w:rsid w:val="000C6A8A"/>
    <w:rsid w:val="000C7872"/>
    <w:rsid w:val="000C78B1"/>
    <w:rsid w:val="000D4B3D"/>
    <w:rsid w:val="00181B1D"/>
    <w:rsid w:val="00183F8B"/>
    <w:rsid w:val="001A672F"/>
    <w:rsid w:val="001B1BD1"/>
    <w:rsid w:val="002338E9"/>
    <w:rsid w:val="0023720A"/>
    <w:rsid w:val="002400C0"/>
    <w:rsid w:val="0024378B"/>
    <w:rsid w:val="002A2D66"/>
    <w:rsid w:val="002A505A"/>
    <w:rsid w:val="002B6153"/>
    <w:rsid w:val="002B6AE2"/>
    <w:rsid w:val="00326339"/>
    <w:rsid w:val="003369DF"/>
    <w:rsid w:val="00351816"/>
    <w:rsid w:val="00352646"/>
    <w:rsid w:val="00367357"/>
    <w:rsid w:val="00372B37"/>
    <w:rsid w:val="003A0CE7"/>
    <w:rsid w:val="003A28D2"/>
    <w:rsid w:val="003C0362"/>
    <w:rsid w:val="003C4E96"/>
    <w:rsid w:val="003D6BA3"/>
    <w:rsid w:val="003E2023"/>
    <w:rsid w:val="003E6309"/>
    <w:rsid w:val="003F53D9"/>
    <w:rsid w:val="003F5AC8"/>
    <w:rsid w:val="0043602A"/>
    <w:rsid w:val="00441A19"/>
    <w:rsid w:val="00456531"/>
    <w:rsid w:val="00460A93"/>
    <w:rsid w:val="00463AD2"/>
    <w:rsid w:val="00465835"/>
    <w:rsid w:val="00473436"/>
    <w:rsid w:val="00484E09"/>
    <w:rsid w:val="0049020D"/>
    <w:rsid w:val="00491CB4"/>
    <w:rsid w:val="00492E4A"/>
    <w:rsid w:val="004E0BD6"/>
    <w:rsid w:val="004E314A"/>
    <w:rsid w:val="004F3488"/>
    <w:rsid w:val="005109F0"/>
    <w:rsid w:val="00517EA7"/>
    <w:rsid w:val="005228F4"/>
    <w:rsid w:val="005447B3"/>
    <w:rsid w:val="0055713F"/>
    <w:rsid w:val="00570ED2"/>
    <w:rsid w:val="005A22B5"/>
    <w:rsid w:val="005B3A09"/>
    <w:rsid w:val="005C5EA9"/>
    <w:rsid w:val="005D067A"/>
    <w:rsid w:val="005D3EBE"/>
    <w:rsid w:val="00625765"/>
    <w:rsid w:val="006312B2"/>
    <w:rsid w:val="00634588"/>
    <w:rsid w:val="00646688"/>
    <w:rsid w:val="00651A67"/>
    <w:rsid w:val="00681D79"/>
    <w:rsid w:val="00693742"/>
    <w:rsid w:val="00693E6A"/>
    <w:rsid w:val="006A3CC3"/>
    <w:rsid w:val="006B7153"/>
    <w:rsid w:val="006C0B5B"/>
    <w:rsid w:val="006D3D02"/>
    <w:rsid w:val="006D76FD"/>
    <w:rsid w:val="00702E64"/>
    <w:rsid w:val="00704D2B"/>
    <w:rsid w:val="00712CBF"/>
    <w:rsid w:val="00717A85"/>
    <w:rsid w:val="00720D46"/>
    <w:rsid w:val="007254F7"/>
    <w:rsid w:val="00746813"/>
    <w:rsid w:val="00747B55"/>
    <w:rsid w:val="00761789"/>
    <w:rsid w:val="0076295E"/>
    <w:rsid w:val="00763642"/>
    <w:rsid w:val="007741C2"/>
    <w:rsid w:val="00783A3D"/>
    <w:rsid w:val="00795348"/>
    <w:rsid w:val="007D5027"/>
    <w:rsid w:val="007D6DB1"/>
    <w:rsid w:val="007E4112"/>
    <w:rsid w:val="007E79D5"/>
    <w:rsid w:val="008068A3"/>
    <w:rsid w:val="008118E3"/>
    <w:rsid w:val="008661FA"/>
    <w:rsid w:val="00870F18"/>
    <w:rsid w:val="00884733"/>
    <w:rsid w:val="00894CF9"/>
    <w:rsid w:val="008A3120"/>
    <w:rsid w:val="008A5EF3"/>
    <w:rsid w:val="008C3B6F"/>
    <w:rsid w:val="008C4C5C"/>
    <w:rsid w:val="008D0D7F"/>
    <w:rsid w:val="008F655D"/>
    <w:rsid w:val="00917B63"/>
    <w:rsid w:val="00922C95"/>
    <w:rsid w:val="0094215B"/>
    <w:rsid w:val="00943B77"/>
    <w:rsid w:val="00962ACA"/>
    <w:rsid w:val="009C35A6"/>
    <w:rsid w:val="009C541A"/>
    <w:rsid w:val="009D382A"/>
    <w:rsid w:val="009E347E"/>
    <w:rsid w:val="009E3D35"/>
    <w:rsid w:val="009E60FC"/>
    <w:rsid w:val="009F3574"/>
    <w:rsid w:val="00A21577"/>
    <w:rsid w:val="00A22537"/>
    <w:rsid w:val="00A36D19"/>
    <w:rsid w:val="00A4264B"/>
    <w:rsid w:val="00A50323"/>
    <w:rsid w:val="00A5070C"/>
    <w:rsid w:val="00A60271"/>
    <w:rsid w:val="00A60EB9"/>
    <w:rsid w:val="00A6665B"/>
    <w:rsid w:val="00A804E9"/>
    <w:rsid w:val="00A816CA"/>
    <w:rsid w:val="00A92AD2"/>
    <w:rsid w:val="00AB0632"/>
    <w:rsid w:val="00AB63D6"/>
    <w:rsid w:val="00AD5212"/>
    <w:rsid w:val="00AF0490"/>
    <w:rsid w:val="00AF7FFB"/>
    <w:rsid w:val="00B15246"/>
    <w:rsid w:val="00B23C28"/>
    <w:rsid w:val="00B32608"/>
    <w:rsid w:val="00B349CD"/>
    <w:rsid w:val="00B44FBD"/>
    <w:rsid w:val="00B4614A"/>
    <w:rsid w:val="00B479BE"/>
    <w:rsid w:val="00B51A43"/>
    <w:rsid w:val="00B776F4"/>
    <w:rsid w:val="00B80AFF"/>
    <w:rsid w:val="00B92A34"/>
    <w:rsid w:val="00BA1C8C"/>
    <w:rsid w:val="00BA46D0"/>
    <w:rsid w:val="00BB69AB"/>
    <w:rsid w:val="00BE352D"/>
    <w:rsid w:val="00C26434"/>
    <w:rsid w:val="00C33245"/>
    <w:rsid w:val="00C37374"/>
    <w:rsid w:val="00C4112A"/>
    <w:rsid w:val="00C47B85"/>
    <w:rsid w:val="00C54762"/>
    <w:rsid w:val="00C606C5"/>
    <w:rsid w:val="00C95488"/>
    <w:rsid w:val="00CC39E9"/>
    <w:rsid w:val="00CC5C8A"/>
    <w:rsid w:val="00CE2E0F"/>
    <w:rsid w:val="00CE679C"/>
    <w:rsid w:val="00D00A44"/>
    <w:rsid w:val="00D122CF"/>
    <w:rsid w:val="00D1570B"/>
    <w:rsid w:val="00D21A29"/>
    <w:rsid w:val="00D30E14"/>
    <w:rsid w:val="00D4656D"/>
    <w:rsid w:val="00D663FE"/>
    <w:rsid w:val="00D750B3"/>
    <w:rsid w:val="00D7789A"/>
    <w:rsid w:val="00D94FB9"/>
    <w:rsid w:val="00DC6E66"/>
    <w:rsid w:val="00DE1CCF"/>
    <w:rsid w:val="00DF7075"/>
    <w:rsid w:val="00E06155"/>
    <w:rsid w:val="00E26298"/>
    <w:rsid w:val="00E42E02"/>
    <w:rsid w:val="00E4318B"/>
    <w:rsid w:val="00E51D6E"/>
    <w:rsid w:val="00E51EFB"/>
    <w:rsid w:val="00E84F9A"/>
    <w:rsid w:val="00E862DA"/>
    <w:rsid w:val="00E94122"/>
    <w:rsid w:val="00E9699B"/>
    <w:rsid w:val="00EE3A90"/>
    <w:rsid w:val="00EE4BC2"/>
    <w:rsid w:val="00EF5907"/>
    <w:rsid w:val="00EF5FBF"/>
    <w:rsid w:val="00F04E05"/>
    <w:rsid w:val="00F15C87"/>
    <w:rsid w:val="00F40D10"/>
    <w:rsid w:val="00F45519"/>
    <w:rsid w:val="00F534DB"/>
    <w:rsid w:val="00F56202"/>
    <w:rsid w:val="00F56958"/>
    <w:rsid w:val="00F56D6D"/>
    <w:rsid w:val="00F716D0"/>
    <w:rsid w:val="00F769E4"/>
    <w:rsid w:val="00F775BB"/>
    <w:rsid w:val="00F82A37"/>
    <w:rsid w:val="00FA0FC5"/>
    <w:rsid w:val="00FC721E"/>
    <w:rsid w:val="00FC7686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919DE"/>
  <w15:docId w15:val="{E3BCDD51-73C0-44D1-912C-303B4ECB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632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Naslov1">
    <w:name w:val="heading 1"/>
    <w:basedOn w:val="Normal"/>
    <w:link w:val="Naslov1Char"/>
    <w:uiPriority w:val="99"/>
    <w:qFormat/>
    <w:rsid w:val="00AB063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AB063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rsid w:val="00AB063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ezproreda">
    <w:name w:val="No Spacing"/>
    <w:qFormat/>
    <w:rsid w:val="00A6665B"/>
    <w:rPr>
      <w:rFonts w:eastAsia="Times New Roman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uiPriority w:val="99"/>
    <w:semiHidden/>
    <w:rsid w:val="00460A93"/>
    <w:pPr>
      <w:tabs>
        <w:tab w:val="center" w:pos="4703"/>
        <w:tab w:val="right" w:pos="9406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ZaglavljeChar">
    <w:name w:val="Zaglavlje Char"/>
    <w:link w:val="Zaglavlje"/>
    <w:uiPriority w:val="99"/>
    <w:semiHidden/>
    <w:locked/>
    <w:rsid w:val="00460A93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460A93"/>
    <w:pPr>
      <w:tabs>
        <w:tab w:val="center" w:pos="4703"/>
        <w:tab w:val="right" w:pos="9406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PodnojeChar">
    <w:name w:val="Podnožje Char"/>
    <w:link w:val="Podnoje"/>
    <w:uiPriority w:val="99"/>
    <w:locked/>
    <w:rsid w:val="00460A93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D94FB9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D94FB9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unhideWhenUsed/>
    <w:rsid w:val="00894CF9"/>
    <w:pPr>
      <w:spacing w:after="0" w:line="240" w:lineRule="auto"/>
    </w:pPr>
    <w:rPr>
      <w:rFonts w:eastAsia="Calibri"/>
      <w:szCs w:val="21"/>
    </w:rPr>
  </w:style>
  <w:style w:type="character" w:customStyle="1" w:styleId="ObinitekstChar">
    <w:name w:val="Obični tekst Char"/>
    <w:link w:val="Obinitekst"/>
    <w:uiPriority w:val="99"/>
    <w:rsid w:val="00894CF9"/>
    <w:rPr>
      <w:sz w:val="22"/>
      <w:szCs w:val="21"/>
      <w:lang w:eastAsia="en-US"/>
    </w:rPr>
  </w:style>
  <w:style w:type="character" w:customStyle="1" w:styleId="apple-converted-space">
    <w:name w:val="apple-converted-space"/>
    <w:basedOn w:val="Zadanifontodlomka"/>
    <w:rsid w:val="00C37374"/>
  </w:style>
  <w:style w:type="character" w:customStyle="1" w:styleId="apple-tab-span">
    <w:name w:val="apple-tab-span"/>
    <w:basedOn w:val="Zadanifontodlomka"/>
    <w:rsid w:val="00943B77"/>
  </w:style>
  <w:style w:type="character" w:styleId="Hiperveza">
    <w:name w:val="Hyperlink"/>
    <w:uiPriority w:val="99"/>
    <w:unhideWhenUsed/>
    <w:rsid w:val="00B32608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E2E0F"/>
    <w:rPr>
      <w:color w:val="605E5C"/>
      <w:shd w:val="clear" w:color="auto" w:fill="E1DFDD"/>
    </w:rPr>
  </w:style>
  <w:style w:type="paragraph" w:customStyle="1" w:styleId="Default">
    <w:name w:val="Default"/>
    <w:rsid w:val="000664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Reetkatablice">
    <w:name w:val="Table Grid"/>
    <w:basedOn w:val="Obinatablica"/>
    <w:locked/>
    <w:rsid w:val="00811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Korisnik</cp:lastModifiedBy>
  <cp:revision>14</cp:revision>
  <cp:lastPrinted>2026-06-30T10:49:00Z</cp:lastPrinted>
  <dcterms:created xsi:type="dcterms:W3CDTF">2026-06-17T11:32:00Z</dcterms:created>
  <dcterms:modified xsi:type="dcterms:W3CDTF">2026-06-30T11:22:00Z</dcterms:modified>
</cp:coreProperties>
</file>